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7543D8">
              <w:rPr>
                <w:rFonts w:ascii="Calibri" w:eastAsia="Times New Roman" w:hAnsi="Calibri" w:cs="Times New Roman"/>
                <w:b/>
                <w:sz w:val="24"/>
                <w:szCs w:val="24"/>
                <w:lang w:eastAsia="sl-SI"/>
              </w:rPr>
              <w:t>0</w:t>
            </w:r>
            <w:r w:rsidR="00EE79DB" w:rsidRPr="00EE79DB">
              <w:rPr>
                <w:rFonts w:ascii="Calibri" w:eastAsia="Times New Roman" w:hAnsi="Calibri" w:cs="Times New Roman"/>
                <w:b/>
                <w:sz w:val="24"/>
                <w:szCs w:val="24"/>
                <w:lang w:eastAsia="sl-SI"/>
              </w:rPr>
              <w:t>-</w:t>
            </w:r>
            <w:r w:rsidR="0038677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/20</w:t>
            </w:r>
            <w:r w:rsidR="005D2C1B">
              <w:rPr>
                <w:rFonts w:ascii="Calibri" w:eastAsia="Times New Roman" w:hAnsi="Calibri" w:cs="Times New Roman"/>
                <w:b/>
                <w:sz w:val="24"/>
                <w:szCs w:val="24"/>
                <w:lang w:eastAsia="sl-SI"/>
              </w:rPr>
              <w:t>20</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8177D7" w:rsidRPr="000E0630" w:rsidRDefault="000E0630" w:rsidP="007543D8">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7543D8">
        <w:rPr>
          <w:rFonts w:ascii="Calibri" w:eastAsia="Times New Roman" w:hAnsi="Calibri" w:cs="Times New Roman"/>
          <w:b/>
          <w:sz w:val="24"/>
          <w:szCs w:val="28"/>
          <w:lang w:eastAsia="sl-SI"/>
        </w:rPr>
        <w:t>Nabava goriva v dveh sklopih za obdobje štirih let</w:t>
      </w:r>
      <w:r>
        <w:rPr>
          <w:rFonts w:ascii="Calibri" w:eastAsia="Times New Roman" w:hAnsi="Calibri" w:cs="Times New Roman"/>
          <w:b/>
          <w:sz w:val="24"/>
          <w:szCs w:val="28"/>
          <w:lang w:eastAsia="sl-SI"/>
        </w:rPr>
        <w:t>«</w:t>
      </w:r>
    </w:p>
    <w:p w:rsidR="00611E62" w:rsidRPr="00AD0728" w:rsidRDefault="00611E62" w:rsidP="00611E62">
      <w:pPr>
        <w:spacing w:after="0" w:line="240" w:lineRule="auto"/>
        <w:rPr>
          <w:rFonts w:ascii="Calibri" w:eastAsia="Times New Roman" w:hAnsi="Calibri" w:cs="Times New Roman"/>
          <w:b/>
          <w:lang w:eastAsia="sl-SI"/>
        </w:rPr>
      </w:pPr>
    </w:p>
    <w:p w:rsidR="00AD0728" w:rsidRDefault="00AD0728" w:rsidP="00611E62">
      <w:pPr>
        <w:spacing w:after="0" w:line="240" w:lineRule="auto"/>
        <w:jc w:val="center"/>
        <w:rPr>
          <w:rFonts w:ascii="Calibri" w:eastAsia="Times New Roman" w:hAnsi="Calibri" w:cs="Times New Roman"/>
          <w:b/>
          <w:sz w:val="28"/>
          <w:szCs w:val="28"/>
          <w:lang w:eastAsia="sl-SI"/>
        </w:rPr>
      </w:pPr>
    </w:p>
    <w:p w:rsidR="008177D7" w:rsidRPr="000E0630" w:rsidRDefault="008177D7" w:rsidP="00611E62">
      <w:pPr>
        <w:spacing w:after="0" w:line="240" w:lineRule="auto"/>
        <w:jc w:val="center"/>
        <w:rPr>
          <w:rFonts w:ascii="Calibri" w:eastAsia="Times New Roman" w:hAnsi="Calibri" w:cs="Times New Roman"/>
          <w:b/>
          <w:sz w:val="24"/>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E0630" w:rsidRDefault="007543D8" w:rsidP="007543D8">
      <w:pPr>
        <w:tabs>
          <w:tab w:val="left" w:pos="2892"/>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7543D8" w:rsidRDefault="007543D8" w:rsidP="007543D8">
      <w:pPr>
        <w:tabs>
          <w:tab w:val="left" w:pos="2892"/>
        </w:tabs>
        <w:spacing w:after="0" w:line="240" w:lineRule="auto"/>
        <w:rPr>
          <w:rFonts w:ascii="Calibri" w:eastAsia="Times New Roman" w:hAnsi="Calibri" w:cs="Times New Roman"/>
          <w:lang w:eastAsia="sl-SI"/>
        </w:rPr>
      </w:pPr>
    </w:p>
    <w:p w:rsidR="007543D8" w:rsidRDefault="007543D8" w:rsidP="007543D8">
      <w:pPr>
        <w:tabs>
          <w:tab w:val="left" w:pos="2892"/>
        </w:tabs>
        <w:spacing w:after="0" w:line="240" w:lineRule="auto"/>
        <w:rPr>
          <w:rFonts w:ascii="Calibri" w:eastAsia="Times New Roman" w:hAnsi="Calibri" w:cs="Times New Roman"/>
          <w:lang w:eastAsia="sl-SI"/>
        </w:rPr>
      </w:pPr>
    </w:p>
    <w:p w:rsidR="007543D8" w:rsidRDefault="007543D8" w:rsidP="007543D8">
      <w:pPr>
        <w:tabs>
          <w:tab w:val="left" w:pos="2892"/>
        </w:tabs>
        <w:spacing w:after="0" w:line="240" w:lineRule="auto"/>
        <w:rPr>
          <w:rFonts w:ascii="Calibri" w:eastAsia="Times New Roman" w:hAnsi="Calibri" w:cs="Times New Roman"/>
          <w:lang w:eastAsia="sl-SI"/>
        </w:rPr>
      </w:pPr>
    </w:p>
    <w:p w:rsidR="007543D8" w:rsidRDefault="007543D8" w:rsidP="007543D8">
      <w:pPr>
        <w:tabs>
          <w:tab w:val="left" w:pos="2892"/>
        </w:tabs>
        <w:spacing w:after="0" w:line="240" w:lineRule="auto"/>
        <w:rPr>
          <w:rFonts w:ascii="Calibri" w:eastAsia="Times New Roman" w:hAnsi="Calibri" w:cs="Times New Roman"/>
          <w:lang w:eastAsia="sl-SI"/>
        </w:rPr>
      </w:pPr>
    </w:p>
    <w:p w:rsidR="00611E62" w:rsidRPr="00AD0728" w:rsidRDefault="00611E62" w:rsidP="00D65B74">
      <w:pPr>
        <w:spacing w:after="0" w:line="240" w:lineRule="auto"/>
        <w:rPr>
          <w:rFonts w:ascii="Calibri" w:eastAsia="Times New Roman" w:hAnsi="Calibri" w:cs="Times New Roman"/>
          <w:lang w:eastAsia="sl-SI"/>
        </w:rPr>
      </w:pPr>
    </w:p>
    <w:p w:rsidR="00611E62" w:rsidRPr="003B3D43" w:rsidRDefault="00611E62" w:rsidP="003B3D43">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8177D7" w:rsidRDefault="008177D7" w:rsidP="008177D7">
      <w:pPr>
        <w:spacing w:after="0" w:line="240" w:lineRule="auto"/>
        <w:rPr>
          <w:rFonts w:ascii="Times New Roman" w:eastAsia="Times New Roman" w:hAnsi="Times New Roman" w:cs="Times New Roman"/>
          <w:lang w:eastAsia="sl-SI"/>
        </w:rPr>
      </w:pPr>
    </w:p>
    <w:p w:rsidR="007543D8" w:rsidRPr="007543D8" w:rsidRDefault="007543D8" w:rsidP="007543D8">
      <w:pPr>
        <w:spacing w:after="0" w:line="240" w:lineRule="auto"/>
        <w:jc w:val="center"/>
        <w:rPr>
          <w:rFonts w:eastAsia="Times New Roman" w:cstheme="minorHAnsi"/>
          <w:b/>
          <w:sz w:val="24"/>
          <w:szCs w:val="24"/>
          <w:lang w:eastAsia="sl-SI"/>
        </w:rPr>
      </w:pPr>
      <w:r w:rsidRPr="007543D8">
        <w:rPr>
          <w:rFonts w:eastAsia="Times New Roman" w:cstheme="minorHAnsi"/>
          <w:b/>
          <w:sz w:val="24"/>
          <w:szCs w:val="24"/>
          <w:lang w:eastAsia="sl-SI"/>
        </w:rPr>
        <w:t>P O N U D B A</w:t>
      </w:r>
      <w:r w:rsidR="003B3D43">
        <w:rPr>
          <w:rStyle w:val="Sprotnaopomba-sklic"/>
          <w:rFonts w:eastAsia="Times New Roman" w:cstheme="minorHAnsi"/>
          <w:b/>
          <w:sz w:val="24"/>
          <w:szCs w:val="24"/>
          <w:lang w:eastAsia="sl-SI"/>
        </w:rPr>
        <w:footnoteReference w:id="1"/>
      </w:r>
      <w:r w:rsidRPr="007543D8">
        <w:rPr>
          <w:rFonts w:eastAsia="Times New Roman" w:cstheme="minorHAnsi"/>
          <w:b/>
          <w:sz w:val="24"/>
          <w:szCs w:val="24"/>
          <w:lang w:eastAsia="sl-SI"/>
        </w:rPr>
        <w:t>, št. ______</w:t>
      </w:r>
    </w:p>
    <w:p w:rsidR="007543D8" w:rsidRPr="007543D8" w:rsidRDefault="007543D8" w:rsidP="007543D8">
      <w:pPr>
        <w:spacing w:after="0" w:line="240" w:lineRule="auto"/>
        <w:jc w:val="both"/>
        <w:rPr>
          <w:rFonts w:eastAsia="Times New Roman" w:cstheme="minorHAnsi"/>
          <w:lang w:eastAsia="sl-SI"/>
        </w:rPr>
      </w:pPr>
    </w:p>
    <w:p w:rsidR="007543D8" w:rsidRPr="007543D8" w:rsidRDefault="007543D8" w:rsidP="007543D8">
      <w:pPr>
        <w:autoSpaceDE w:val="0"/>
        <w:autoSpaceDN w:val="0"/>
        <w:adjustRightInd w:val="0"/>
        <w:spacing w:after="0" w:line="240" w:lineRule="auto"/>
        <w:jc w:val="both"/>
        <w:rPr>
          <w:rFonts w:eastAsia="Times New Roman" w:cstheme="minorHAnsi"/>
          <w:lang w:eastAsia="sl-SI"/>
        </w:rPr>
      </w:pPr>
      <w:r w:rsidRPr="007543D8">
        <w:rPr>
          <w:rFonts w:eastAsia="Times New Roman" w:cstheme="minorHAnsi"/>
          <w:color w:val="000000"/>
          <w:lang w:eastAsia="sl-SI"/>
        </w:rPr>
        <w:t xml:space="preserve">Na podlagi javnega naročila za </w:t>
      </w:r>
      <w:r w:rsidRPr="007543D8">
        <w:rPr>
          <w:rFonts w:eastAsia="Times New Roman" w:cstheme="minorHAnsi"/>
          <w:lang w:eastAsia="sl-SI"/>
        </w:rPr>
        <w:t>nabavo goriva</w:t>
      </w:r>
      <w:r>
        <w:rPr>
          <w:rFonts w:eastAsia="Times New Roman" w:cstheme="minorHAnsi"/>
          <w:lang w:eastAsia="sl-SI"/>
        </w:rPr>
        <w:t xml:space="preserve"> v dveh sklopih za obdobje štirih let</w:t>
      </w:r>
      <w:r w:rsidRPr="007543D8">
        <w:rPr>
          <w:rFonts w:eastAsia="Times New Roman" w:cstheme="minorHAnsi"/>
          <w:lang w:eastAsia="sl-SI"/>
        </w:rPr>
        <w:t xml:space="preserve">, </w:t>
      </w:r>
      <w:r w:rsidRPr="007543D8">
        <w:rPr>
          <w:rFonts w:eastAsia="Times New Roman" w:cstheme="minorHAnsi"/>
          <w:color w:val="000000"/>
          <w:lang w:eastAsia="sl-SI"/>
        </w:rPr>
        <w:t xml:space="preserve">objavljenega na Portalu javnih naročil, dne ______________, pod številko objave </w:t>
      </w:r>
      <w:proofErr w:type="spellStart"/>
      <w:r w:rsidRPr="007543D8">
        <w:rPr>
          <w:rFonts w:eastAsia="Times New Roman" w:cstheme="minorHAnsi"/>
          <w:color w:val="000000"/>
          <w:lang w:eastAsia="sl-SI"/>
        </w:rPr>
        <w:t>JN</w:t>
      </w:r>
      <w:proofErr w:type="spellEnd"/>
      <w:r w:rsidRPr="007543D8">
        <w:rPr>
          <w:rFonts w:eastAsia="Times New Roman" w:cstheme="minorHAnsi"/>
          <w:color w:val="000000"/>
          <w:lang w:eastAsia="sl-SI"/>
        </w:rPr>
        <w:t>______________, se prijavljamo na objavljeno javno naročilo in dajemo naslednjo ponudbo:</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b/>
          <w:lang w:eastAsia="sl-SI"/>
        </w:rPr>
      </w:pPr>
      <w:r w:rsidRPr="007543D8">
        <w:rPr>
          <w:rFonts w:eastAsia="Times New Roman" w:cstheme="minorHAnsi"/>
          <w:b/>
          <w:lang w:eastAsia="sl-SI"/>
        </w:rPr>
        <w:t>PONUDBENA CENA ZA I. SKLOP: NABAVA GORIVA ZA VOZILA</w:t>
      </w:r>
      <w:r w:rsidR="003B3D43">
        <w:rPr>
          <w:rFonts w:eastAsia="Times New Roman" w:cstheme="minorHAnsi"/>
          <w:b/>
          <w:lang w:eastAsia="sl-SI"/>
        </w:rPr>
        <w:t>:</w:t>
      </w:r>
    </w:p>
    <w:p w:rsidR="007543D8" w:rsidRPr="007543D8" w:rsidRDefault="007543D8" w:rsidP="007543D8">
      <w:pPr>
        <w:spacing w:after="0" w:line="240" w:lineRule="auto"/>
        <w:rPr>
          <w:rFonts w:eastAsia="Times New Roman" w:cstheme="minorHAnsi"/>
          <w:highlight w:val="yellow"/>
          <w:lang w:eastAsia="sl-SI"/>
        </w:rPr>
      </w:pPr>
      <w:bookmarkStart w:id="1" w:name="_Hlk43357583"/>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2266"/>
        <w:gridCol w:w="1846"/>
        <w:gridCol w:w="1698"/>
        <w:gridCol w:w="1698"/>
      </w:tblGrid>
      <w:tr w:rsidR="009606F6" w:rsidRPr="007543D8" w:rsidTr="00E52C22">
        <w:trPr>
          <w:trHeight w:val="647"/>
        </w:trPr>
        <w:tc>
          <w:tcPr>
            <w:tcW w:w="1559"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Količina v litrih</w:t>
            </w:r>
            <w:r>
              <w:rPr>
                <w:rFonts w:eastAsia="Times New Roman" w:cstheme="minorHAnsi"/>
                <w:b/>
                <w:bCs/>
                <w:lang w:eastAsia="sl-SI"/>
              </w:rPr>
              <w:t xml:space="preserve"> za obdobje štirih let</w:t>
            </w:r>
          </w:p>
        </w:tc>
        <w:tc>
          <w:tcPr>
            <w:tcW w:w="2266"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Postavka</w:t>
            </w:r>
          </w:p>
        </w:tc>
        <w:tc>
          <w:tcPr>
            <w:tcW w:w="1846"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Cena/liter</w:t>
            </w:r>
            <w:r>
              <w:rPr>
                <w:rFonts w:eastAsia="Times New Roman" w:cstheme="minorHAnsi"/>
                <w:b/>
                <w:bCs/>
                <w:lang w:eastAsia="sl-SI"/>
              </w:rPr>
              <w:t>*</w:t>
            </w:r>
          </w:p>
        </w:tc>
        <w:tc>
          <w:tcPr>
            <w:tcW w:w="1698" w:type="dxa"/>
            <w:shd w:val="clear" w:color="auto" w:fill="D9D9D9"/>
          </w:tcPr>
          <w:p w:rsidR="009606F6" w:rsidRPr="009606F6" w:rsidRDefault="009606F6" w:rsidP="009606F6">
            <w:pPr>
              <w:spacing w:after="0" w:line="240" w:lineRule="auto"/>
              <w:rPr>
                <w:rFonts w:eastAsia="Times New Roman" w:cstheme="minorHAnsi"/>
                <w:b/>
                <w:bCs/>
                <w:lang w:eastAsia="sl-SI"/>
              </w:rPr>
            </w:pPr>
          </w:p>
          <w:p w:rsidR="009606F6" w:rsidRPr="009606F6" w:rsidRDefault="009606F6" w:rsidP="009606F6">
            <w:pPr>
              <w:spacing w:after="0" w:line="240" w:lineRule="auto"/>
              <w:rPr>
                <w:rFonts w:eastAsia="Times New Roman" w:cstheme="minorHAnsi"/>
                <w:b/>
                <w:bCs/>
                <w:lang w:eastAsia="sl-SI"/>
              </w:rPr>
            </w:pPr>
            <w:r w:rsidRPr="009606F6">
              <w:rPr>
                <w:rFonts w:eastAsia="Times New Roman" w:cstheme="minorHAnsi"/>
                <w:b/>
                <w:bCs/>
                <w:lang w:eastAsia="sl-SI"/>
              </w:rPr>
              <w:t>Popust v €/liter</w:t>
            </w:r>
          </w:p>
          <w:p w:rsidR="009606F6" w:rsidRPr="009606F6" w:rsidRDefault="009606F6" w:rsidP="009606F6">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p>
        </w:tc>
        <w:tc>
          <w:tcPr>
            <w:tcW w:w="1698"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Cena skupaj</w:t>
            </w:r>
            <w:r>
              <w:rPr>
                <w:rFonts w:eastAsia="Times New Roman" w:cstheme="minorHAnsi"/>
                <w:b/>
                <w:bCs/>
                <w:lang w:eastAsia="sl-SI"/>
              </w:rPr>
              <w:t>*</w:t>
            </w:r>
            <w:r w:rsidRPr="007543D8">
              <w:rPr>
                <w:rFonts w:eastAsia="Times New Roman" w:cstheme="minorHAnsi"/>
                <w:b/>
                <w:bCs/>
                <w:lang w:eastAsia="sl-SI"/>
              </w:rPr>
              <w:t xml:space="preserve"> </w:t>
            </w:r>
            <w:r w:rsidR="00334FA0" w:rsidRPr="00334FA0">
              <w:rPr>
                <w:rFonts w:eastAsia="Times New Roman" w:cstheme="minorHAnsi"/>
                <w:b/>
                <w:bCs/>
                <w:lang w:eastAsia="sl-SI"/>
              </w:rPr>
              <w:t xml:space="preserve">za količine </w:t>
            </w:r>
            <w:r w:rsidR="00D16736">
              <w:rPr>
                <w:rFonts w:eastAsia="Times New Roman" w:cstheme="minorHAnsi"/>
                <w:b/>
                <w:bCs/>
                <w:lang w:eastAsia="sl-SI"/>
              </w:rPr>
              <w:t>za</w:t>
            </w:r>
            <w:r w:rsidR="00334FA0" w:rsidRPr="00334FA0">
              <w:rPr>
                <w:rFonts w:eastAsia="Times New Roman" w:cstheme="minorHAnsi"/>
                <w:b/>
                <w:bCs/>
                <w:lang w:eastAsia="sl-SI"/>
              </w:rPr>
              <w:t xml:space="preserve"> obdobj</w:t>
            </w:r>
            <w:r w:rsidR="00D16736">
              <w:rPr>
                <w:rFonts w:eastAsia="Times New Roman" w:cstheme="minorHAnsi"/>
                <w:b/>
                <w:bCs/>
                <w:lang w:eastAsia="sl-SI"/>
              </w:rPr>
              <w:t>e</w:t>
            </w:r>
            <w:r w:rsidR="00334FA0" w:rsidRPr="00334FA0">
              <w:rPr>
                <w:rFonts w:eastAsia="Times New Roman" w:cstheme="minorHAnsi"/>
                <w:b/>
                <w:bCs/>
                <w:lang w:eastAsia="sl-SI"/>
              </w:rPr>
              <w:t xml:space="preserve"> štirih let s popustom</w:t>
            </w:r>
          </w:p>
        </w:tc>
      </w:tr>
      <w:bookmarkEnd w:id="1"/>
      <w:tr w:rsidR="009606F6" w:rsidRPr="007543D8" w:rsidTr="00E52C22">
        <w:tc>
          <w:tcPr>
            <w:tcW w:w="1559" w:type="dxa"/>
            <w:vAlign w:val="bottom"/>
          </w:tcPr>
          <w:p w:rsidR="009606F6" w:rsidRPr="007543D8" w:rsidRDefault="009606F6" w:rsidP="007543D8">
            <w:pPr>
              <w:spacing w:after="0" w:line="240" w:lineRule="auto"/>
              <w:rPr>
                <w:rFonts w:eastAsia="Times New Roman" w:cstheme="minorHAnsi"/>
                <w:b/>
                <w:bCs/>
                <w:lang w:eastAsia="sl-SI"/>
              </w:rPr>
            </w:pPr>
            <w:r>
              <w:rPr>
                <w:rFonts w:eastAsia="Times New Roman" w:cstheme="minorHAnsi"/>
                <w:b/>
                <w:bCs/>
                <w:lang w:eastAsia="sl-SI"/>
              </w:rPr>
              <w:t>118</w:t>
            </w:r>
            <w:r w:rsidRPr="007543D8">
              <w:rPr>
                <w:rFonts w:eastAsia="Times New Roman" w:cstheme="minorHAnsi"/>
                <w:b/>
                <w:bCs/>
                <w:lang w:eastAsia="sl-SI"/>
              </w:rPr>
              <w:t>.000</w:t>
            </w:r>
          </w:p>
        </w:tc>
        <w:tc>
          <w:tcPr>
            <w:tcW w:w="2266" w:type="dxa"/>
            <w:vAlign w:val="bottom"/>
          </w:tcPr>
          <w:p w:rsidR="009606F6" w:rsidRPr="007543D8" w:rsidRDefault="009606F6" w:rsidP="007543D8">
            <w:pPr>
              <w:spacing w:after="0" w:line="240" w:lineRule="auto"/>
              <w:rPr>
                <w:rFonts w:eastAsia="Times New Roman" w:cstheme="minorHAnsi"/>
                <w:b/>
                <w:bCs/>
                <w:lang w:eastAsia="sl-SI"/>
              </w:rPr>
            </w:pPr>
            <w:bookmarkStart w:id="2" w:name="_Hlk43358892"/>
            <w:proofErr w:type="spellStart"/>
            <w:r w:rsidRPr="007543D8">
              <w:rPr>
                <w:rFonts w:eastAsia="Times New Roman" w:cstheme="minorHAnsi"/>
                <w:b/>
                <w:bCs/>
                <w:lang w:eastAsia="sl-SI"/>
              </w:rPr>
              <w:t>NMB</w:t>
            </w:r>
            <w:proofErr w:type="spellEnd"/>
            <w:r w:rsidRPr="007543D8">
              <w:rPr>
                <w:rFonts w:eastAsia="Times New Roman" w:cstheme="minorHAnsi"/>
                <w:b/>
                <w:bCs/>
                <w:lang w:eastAsia="sl-SI"/>
              </w:rPr>
              <w:t xml:space="preserve"> 95-oktanski bencin</w:t>
            </w:r>
            <w:bookmarkEnd w:id="2"/>
          </w:p>
        </w:tc>
        <w:tc>
          <w:tcPr>
            <w:tcW w:w="1846" w:type="dxa"/>
            <w:vAlign w:val="center"/>
          </w:tcPr>
          <w:p w:rsidR="009606F6" w:rsidRPr="007543D8" w:rsidRDefault="009606F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r w:rsidR="009606F6" w:rsidRPr="007543D8">
              <w:rPr>
                <w:rFonts w:eastAsia="Times New Roman" w:cstheme="minorHAnsi"/>
                <w:b/>
                <w:bCs/>
                <w:lang w:eastAsia="sl-SI"/>
              </w:rPr>
              <w:t xml:space="preserve">   </w:t>
            </w:r>
          </w:p>
        </w:tc>
        <w:tc>
          <w:tcPr>
            <w:tcW w:w="1698" w:type="dxa"/>
          </w:tcPr>
          <w:p w:rsidR="009606F6" w:rsidRDefault="009606F6" w:rsidP="001B4EE6">
            <w:pPr>
              <w:spacing w:after="0" w:line="240" w:lineRule="auto"/>
              <w:jc w:val="right"/>
              <w:rPr>
                <w:rFonts w:eastAsia="Times New Roman" w:cstheme="minorHAnsi"/>
                <w:b/>
                <w:bCs/>
                <w:lang w:eastAsia="sl-SI"/>
              </w:rPr>
            </w:pPr>
          </w:p>
          <w:p w:rsidR="001B4EE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c>
          <w:tcPr>
            <w:tcW w:w="1698" w:type="dxa"/>
            <w:vAlign w:val="center"/>
          </w:tcPr>
          <w:p w:rsidR="009606F6" w:rsidRPr="007543D8" w:rsidRDefault="009606F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r>
      <w:tr w:rsidR="009606F6" w:rsidRPr="007543D8" w:rsidTr="00E52C22">
        <w:tc>
          <w:tcPr>
            <w:tcW w:w="1559" w:type="dxa"/>
            <w:vAlign w:val="center"/>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Pr>
                <w:rFonts w:eastAsia="Times New Roman" w:cstheme="minorHAnsi"/>
                <w:b/>
                <w:bCs/>
                <w:lang w:eastAsia="sl-SI"/>
              </w:rPr>
              <w:t>104</w:t>
            </w:r>
            <w:r w:rsidRPr="007543D8">
              <w:rPr>
                <w:rFonts w:eastAsia="Times New Roman" w:cstheme="minorHAnsi"/>
                <w:b/>
                <w:bCs/>
                <w:lang w:eastAsia="sl-SI"/>
              </w:rPr>
              <w:t>.000</w:t>
            </w:r>
          </w:p>
        </w:tc>
        <w:tc>
          <w:tcPr>
            <w:tcW w:w="2266" w:type="dxa"/>
            <w:vAlign w:val="center"/>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Plinsko olje</w:t>
            </w:r>
          </w:p>
        </w:tc>
        <w:tc>
          <w:tcPr>
            <w:tcW w:w="1846" w:type="dxa"/>
            <w:vAlign w:val="center"/>
          </w:tcPr>
          <w:p w:rsidR="009606F6" w:rsidRPr="007543D8" w:rsidRDefault="009606F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c>
          <w:tcPr>
            <w:tcW w:w="1698" w:type="dxa"/>
          </w:tcPr>
          <w:p w:rsidR="009606F6" w:rsidRDefault="009606F6" w:rsidP="001B4EE6">
            <w:pPr>
              <w:spacing w:after="0" w:line="240" w:lineRule="auto"/>
              <w:jc w:val="right"/>
              <w:rPr>
                <w:rFonts w:eastAsia="Times New Roman" w:cstheme="minorHAnsi"/>
                <w:b/>
                <w:bCs/>
                <w:lang w:eastAsia="sl-SI"/>
              </w:rPr>
            </w:pPr>
          </w:p>
          <w:p w:rsidR="001B4EE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c>
          <w:tcPr>
            <w:tcW w:w="1698" w:type="dxa"/>
            <w:vAlign w:val="center"/>
          </w:tcPr>
          <w:p w:rsidR="009606F6" w:rsidRPr="007543D8" w:rsidRDefault="009606F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r>
      <w:tr w:rsidR="00E52C22" w:rsidRPr="007543D8" w:rsidTr="00FD4F28">
        <w:tc>
          <w:tcPr>
            <w:tcW w:w="1559" w:type="dxa"/>
            <w:vAlign w:val="center"/>
          </w:tcPr>
          <w:p w:rsidR="00E52C22" w:rsidRPr="007543D8" w:rsidRDefault="00E52C22" w:rsidP="007543D8">
            <w:pPr>
              <w:spacing w:after="0" w:line="240" w:lineRule="auto"/>
              <w:rPr>
                <w:rFonts w:eastAsia="Times New Roman" w:cstheme="minorHAnsi"/>
                <w:b/>
                <w:bCs/>
                <w:lang w:eastAsia="sl-SI"/>
              </w:rPr>
            </w:pPr>
          </w:p>
        </w:tc>
        <w:tc>
          <w:tcPr>
            <w:tcW w:w="2266" w:type="dxa"/>
            <w:vAlign w:val="center"/>
          </w:tcPr>
          <w:p w:rsidR="00E52C22" w:rsidRPr="007543D8" w:rsidRDefault="00E52C22" w:rsidP="007543D8">
            <w:pPr>
              <w:spacing w:after="0" w:line="240" w:lineRule="auto"/>
              <w:rPr>
                <w:rFonts w:eastAsia="Times New Roman" w:cstheme="minorHAnsi"/>
                <w:b/>
                <w:bCs/>
                <w:lang w:eastAsia="sl-SI"/>
              </w:rPr>
            </w:pPr>
            <w:r>
              <w:rPr>
                <w:rFonts w:eastAsia="Times New Roman" w:cstheme="minorHAnsi"/>
                <w:b/>
                <w:bCs/>
                <w:lang w:eastAsia="sl-SI"/>
              </w:rPr>
              <w:t xml:space="preserve">SKUPAJ CENA </w:t>
            </w:r>
          </w:p>
        </w:tc>
        <w:tc>
          <w:tcPr>
            <w:tcW w:w="5242" w:type="dxa"/>
            <w:gridSpan w:val="3"/>
            <w:vAlign w:val="center"/>
          </w:tcPr>
          <w:p w:rsidR="00E52C22" w:rsidRPr="007543D8" w:rsidRDefault="00E52C22"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r>
    </w:tbl>
    <w:p w:rsidR="007543D8" w:rsidRPr="007543D8" w:rsidRDefault="007543D8" w:rsidP="007543D8">
      <w:pPr>
        <w:spacing w:after="0" w:line="240" w:lineRule="auto"/>
        <w:rPr>
          <w:rFonts w:eastAsia="Times New Roman" w:cstheme="minorHAnsi"/>
          <w:lang w:eastAsia="sl-SI"/>
        </w:rPr>
      </w:pPr>
    </w:p>
    <w:p w:rsidR="007543D8" w:rsidRPr="00334FA0" w:rsidRDefault="007543D8" w:rsidP="00334FA0">
      <w:pPr>
        <w:spacing w:after="0" w:line="240" w:lineRule="auto"/>
        <w:jc w:val="both"/>
        <w:rPr>
          <w:rFonts w:eastAsia="Times New Roman" w:cstheme="minorHAnsi"/>
          <w:b/>
          <w:lang w:eastAsia="sl-SI"/>
        </w:rPr>
      </w:pPr>
      <w:r w:rsidRPr="007543D8">
        <w:rPr>
          <w:rFonts w:eastAsia="Times New Roman" w:cstheme="minorHAnsi"/>
          <w:b/>
          <w:lang w:eastAsia="sl-SI"/>
        </w:rPr>
        <w:t>PONUDBENA CENA II. SKLOP:</w:t>
      </w:r>
      <w:r w:rsidRPr="007543D8">
        <w:rPr>
          <w:rFonts w:eastAsia="Times New Roman" w:cstheme="minorHAnsi"/>
          <w:lang w:eastAsia="sl-SI"/>
        </w:rPr>
        <w:t xml:space="preserve"> </w:t>
      </w:r>
      <w:r w:rsidRPr="007543D8">
        <w:rPr>
          <w:rFonts w:eastAsia="Times New Roman" w:cstheme="minorHAnsi"/>
          <w:b/>
          <w:lang w:eastAsia="sl-SI"/>
        </w:rPr>
        <w:t xml:space="preserve"> NABAVA, PREVOZ IN TOČENJE DI</w:t>
      </w:r>
      <w:r>
        <w:rPr>
          <w:rFonts w:eastAsia="Times New Roman" w:cstheme="minorHAnsi"/>
          <w:b/>
          <w:lang w:eastAsia="sl-SI"/>
        </w:rPr>
        <w:t>Z</w:t>
      </w:r>
      <w:r w:rsidRPr="007543D8">
        <w:rPr>
          <w:rFonts w:eastAsia="Times New Roman" w:cstheme="minorHAnsi"/>
          <w:b/>
          <w:lang w:eastAsia="sl-SI"/>
        </w:rPr>
        <w:t>ELSKEGA GORIVA V REZERVOARJE STABILNIH DI</w:t>
      </w:r>
      <w:r>
        <w:rPr>
          <w:rFonts w:eastAsia="Times New Roman" w:cstheme="minorHAnsi"/>
          <w:b/>
          <w:lang w:eastAsia="sl-SI"/>
        </w:rPr>
        <w:t>Z</w:t>
      </w:r>
      <w:r w:rsidRPr="007543D8">
        <w:rPr>
          <w:rFonts w:eastAsia="Times New Roman" w:cstheme="minorHAnsi"/>
          <w:b/>
          <w:lang w:eastAsia="sl-SI"/>
        </w:rPr>
        <w:t>ELSKIH  MOTORJEV NA ČRPALIŠČIH</w:t>
      </w:r>
      <w:r w:rsidR="003B3D43">
        <w:rPr>
          <w:rFonts w:eastAsia="Times New Roman" w:cstheme="minorHAnsi"/>
          <w:b/>
          <w:lang w:eastAsia="sl-SI"/>
        </w:rPr>
        <w:t>:</w:t>
      </w:r>
    </w:p>
    <w:tbl>
      <w:tblPr>
        <w:tblpPr w:leftFromText="141" w:rightFromText="141" w:vertAnchor="text" w:horzAnchor="margin" w:tblpY="11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2263"/>
        <w:gridCol w:w="1841"/>
        <w:gridCol w:w="1699"/>
        <w:gridCol w:w="1700"/>
      </w:tblGrid>
      <w:tr w:rsidR="009606F6" w:rsidRPr="007543D8" w:rsidTr="009606F6">
        <w:trPr>
          <w:trHeight w:val="826"/>
        </w:trPr>
        <w:tc>
          <w:tcPr>
            <w:tcW w:w="1559"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Količina v litrih</w:t>
            </w:r>
            <w:r>
              <w:rPr>
                <w:rFonts w:eastAsia="Times New Roman" w:cstheme="minorHAnsi"/>
                <w:b/>
                <w:bCs/>
                <w:lang w:eastAsia="sl-SI"/>
              </w:rPr>
              <w:t xml:space="preserve"> za obdobje štirih let</w:t>
            </w:r>
          </w:p>
          <w:p w:rsidR="009606F6" w:rsidRPr="007543D8" w:rsidRDefault="009606F6" w:rsidP="007543D8">
            <w:pPr>
              <w:spacing w:after="0" w:line="240" w:lineRule="auto"/>
              <w:rPr>
                <w:rFonts w:eastAsia="Times New Roman" w:cstheme="minorHAnsi"/>
                <w:b/>
                <w:bCs/>
                <w:lang w:eastAsia="sl-SI"/>
              </w:rPr>
            </w:pPr>
          </w:p>
        </w:tc>
        <w:tc>
          <w:tcPr>
            <w:tcW w:w="2263"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 xml:space="preserve">             Postavka</w:t>
            </w:r>
          </w:p>
        </w:tc>
        <w:tc>
          <w:tcPr>
            <w:tcW w:w="1841"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lang w:eastAsia="sl-SI"/>
              </w:rPr>
            </w:pPr>
            <w:r w:rsidRPr="007543D8">
              <w:rPr>
                <w:rFonts w:eastAsia="Times New Roman" w:cstheme="minorHAnsi"/>
                <w:b/>
                <w:bCs/>
                <w:lang w:eastAsia="sl-SI"/>
              </w:rPr>
              <w:t>Cena/liter</w:t>
            </w:r>
            <w:r>
              <w:rPr>
                <w:rFonts w:eastAsia="Times New Roman" w:cstheme="minorHAnsi"/>
                <w:b/>
                <w:bCs/>
                <w:lang w:eastAsia="sl-SI"/>
              </w:rPr>
              <w:t>*</w:t>
            </w:r>
          </w:p>
        </w:tc>
        <w:tc>
          <w:tcPr>
            <w:tcW w:w="1699" w:type="dxa"/>
            <w:shd w:val="clear" w:color="auto" w:fill="D9D9D9"/>
          </w:tcPr>
          <w:p w:rsidR="009606F6" w:rsidRPr="009606F6" w:rsidRDefault="009606F6" w:rsidP="009606F6">
            <w:pPr>
              <w:spacing w:after="0" w:line="240" w:lineRule="auto"/>
              <w:rPr>
                <w:rFonts w:eastAsia="Times New Roman" w:cstheme="minorHAnsi"/>
                <w:b/>
                <w:bCs/>
                <w:lang w:eastAsia="sl-SI"/>
              </w:rPr>
            </w:pPr>
          </w:p>
          <w:p w:rsidR="009606F6" w:rsidRPr="009606F6" w:rsidRDefault="009606F6" w:rsidP="009606F6">
            <w:pPr>
              <w:spacing w:after="0" w:line="240" w:lineRule="auto"/>
              <w:rPr>
                <w:rFonts w:eastAsia="Times New Roman" w:cstheme="minorHAnsi"/>
                <w:b/>
                <w:bCs/>
                <w:lang w:eastAsia="sl-SI"/>
              </w:rPr>
            </w:pPr>
            <w:r w:rsidRPr="009606F6">
              <w:rPr>
                <w:rFonts w:eastAsia="Times New Roman" w:cstheme="minorHAnsi"/>
                <w:b/>
                <w:bCs/>
                <w:lang w:eastAsia="sl-SI"/>
              </w:rPr>
              <w:t>Popust v €/liter</w:t>
            </w:r>
          </w:p>
          <w:p w:rsidR="009606F6" w:rsidRPr="009606F6" w:rsidRDefault="009606F6" w:rsidP="009606F6">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p>
        </w:tc>
        <w:tc>
          <w:tcPr>
            <w:tcW w:w="1700" w:type="dxa"/>
            <w:shd w:val="clear" w:color="auto" w:fill="D9D9D9"/>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Cena skupaj</w:t>
            </w:r>
            <w:r>
              <w:rPr>
                <w:rFonts w:eastAsia="Times New Roman" w:cstheme="minorHAnsi"/>
                <w:b/>
                <w:bCs/>
                <w:lang w:eastAsia="sl-SI"/>
              </w:rPr>
              <w:t>*</w:t>
            </w:r>
            <w:r w:rsidR="00334FA0">
              <w:rPr>
                <w:rFonts w:eastAsia="Times New Roman" w:cstheme="minorHAnsi"/>
                <w:b/>
                <w:bCs/>
                <w:lang w:eastAsia="sl-SI"/>
              </w:rPr>
              <w:t xml:space="preserve"> za količine v obdobju štirih let s popustom</w:t>
            </w:r>
          </w:p>
        </w:tc>
      </w:tr>
      <w:tr w:rsidR="009606F6" w:rsidRPr="007543D8" w:rsidTr="009606F6">
        <w:trPr>
          <w:trHeight w:val="558"/>
        </w:trPr>
        <w:tc>
          <w:tcPr>
            <w:tcW w:w="1559" w:type="dxa"/>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Pr>
                <w:rFonts w:eastAsia="Times New Roman" w:cstheme="minorHAnsi"/>
                <w:b/>
                <w:bCs/>
                <w:lang w:eastAsia="sl-SI"/>
              </w:rPr>
              <w:t>20</w:t>
            </w:r>
            <w:r w:rsidRPr="007543D8">
              <w:rPr>
                <w:rFonts w:eastAsia="Times New Roman" w:cstheme="minorHAnsi"/>
                <w:b/>
                <w:bCs/>
                <w:lang w:eastAsia="sl-SI"/>
              </w:rPr>
              <w:t>.000</w:t>
            </w:r>
          </w:p>
        </w:tc>
        <w:tc>
          <w:tcPr>
            <w:tcW w:w="2263" w:type="dxa"/>
          </w:tcPr>
          <w:p w:rsidR="009606F6" w:rsidRPr="007543D8" w:rsidRDefault="009606F6" w:rsidP="007543D8">
            <w:pPr>
              <w:spacing w:after="0" w:line="240" w:lineRule="auto"/>
              <w:rPr>
                <w:rFonts w:eastAsia="Times New Roman" w:cstheme="minorHAnsi"/>
                <w:b/>
                <w:bCs/>
                <w:lang w:eastAsia="sl-SI"/>
              </w:rPr>
            </w:pPr>
          </w:p>
          <w:p w:rsidR="009606F6" w:rsidRPr="007543D8" w:rsidRDefault="009606F6" w:rsidP="007543D8">
            <w:pPr>
              <w:spacing w:after="0" w:line="240" w:lineRule="auto"/>
              <w:rPr>
                <w:rFonts w:eastAsia="Times New Roman" w:cstheme="minorHAnsi"/>
                <w:b/>
                <w:bCs/>
                <w:lang w:eastAsia="sl-SI"/>
              </w:rPr>
            </w:pPr>
            <w:r w:rsidRPr="007543D8">
              <w:rPr>
                <w:rFonts w:eastAsia="Times New Roman" w:cstheme="minorHAnsi"/>
                <w:b/>
                <w:bCs/>
                <w:lang w:eastAsia="sl-SI"/>
              </w:rPr>
              <w:t>Plinsko olje</w:t>
            </w:r>
          </w:p>
        </w:tc>
        <w:tc>
          <w:tcPr>
            <w:tcW w:w="1841" w:type="dxa"/>
          </w:tcPr>
          <w:p w:rsidR="001B4EE6" w:rsidRDefault="001B4EE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c>
          <w:tcPr>
            <w:tcW w:w="1699" w:type="dxa"/>
          </w:tcPr>
          <w:p w:rsidR="001B4EE6" w:rsidRDefault="001B4EE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c>
          <w:tcPr>
            <w:tcW w:w="1700" w:type="dxa"/>
          </w:tcPr>
          <w:p w:rsidR="001B4EE6" w:rsidRDefault="001B4EE6" w:rsidP="001B4EE6">
            <w:pPr>
              <w:spacing w:after="0" w:line="240" w:lineRule="auto"/>
              <w:jc w:val="right"/>
              <w:rPr>
                <w:rFonts w:eastAsia="Times New Roman" w:cstheme="minorHAnsi"/>
                <w:b/>
                <w:bCs/>
                <w:lang w:eastAsia="sl-SI"/>
              </w:rPr>
            </w:pPr>
          </w:p>
          <w:p w:rsidR="009606F6" w:rsidRPr="007543D8" w:rsidRDefault="001B4EE6" w:rsidP="001B4EE6">
            <w:pPr>
              <w:spacing w:after="0" w:line="240" w:lineRule="auto"/>
              <w:jc w:val="right"/>
              <w:rPr>
                <w:rFonts w:eastAsia="Times New Roman" w:cstheme="minorHAnsi"/>
                <w:b/>
                <w:bCs/>
                <w:lang w:eastAsia="sl-SI"/>
              </w:rPr>
            </w:pPr>
            <w:r>
              <w:rPr>
                <w:rFonts w:eastAsia="Times New Roman" w:cstheme="minorHAnsi"/>
                <w:b/>
                <w:bCs/>
                <w:lang w:eastAsia="sl-SI"/>
              </w:rPr>
              <w:t>EUR</w:t>
            </w:r>
          </w:p>
        </w:tc>
      </w:tr>
    </w:tbl>
    <w:p w:rsidR="003B3D43" w:rsidRDefault="003B3D43" w:rsidP="003B3D43">
      <w:pPr>
        <w:pStyle w:val="Brezrazmikov"/>
        <w:rPr>
          <w:lang w:eastAsia="sl-SI"/>
        </w:rPr>
      </w:pPr>
    </w:p>
    <w:p w:rsidR="007543D8" w:rsidRDefault="007543D8" w:rsidP="009C0FB8">
      <w:pPr>
        <w:pStyle w:val="Brezrazmikov"/>
        <w:rPr>
          <w:rFonts w:asciiTheme="minorHAnsi" w:hAnsiTheme="minorHAnsi" w:cstheme="minorHAnsi"/>
          <w:b/>
          <w:bCs/>
          <w:lang w:eastAsia="sl-SI"/>
        </w:rPr>
      </w:pPr>
      <w:r w:rsidRPr="009C0FB8">
        <w:rPr>
          <w:rFonts w:asciiTheme="minorHAnsi" w:hAnsiTheme="minorHAnsi" w:cstheme="minorHAnsi"/>
          <w:b/>
          <w:bCs/>
          <w:lang w:eastAsia="sl-SI"/>
        </w:rPr>
        <w:t xml:space="preserve">Vrednost ponudbene cene </w:t>
      </w:r>
      <w:r w:rsidR="00D65B74" w:rsidRPr="009C0FB8">
        <w:rPr>
          <w:rFonts w:asciiTheme="minorHAnsi" w:hAnsiTheme="minorHAnsi" w:cstheme="minorHAnsi"/>
          <w:b/>
          <w:bCs/>
          <w:lang w:eastAsia="sl-SI"/>
        </w:rPr>
        <w:t xml:space="preserve">za posamezen sklop </w:t>
      </w:r>
      <w:r w:rsidRPr="009C0FB8">
        <w:rPr>
          <w:rFonts w:asciiTheme="minorHAnsi" w:hAnsiTheme="minorHAnsi" w:cstheme="minorHAnsi"/>
          <w:b/>
          <w:bCs/>
          <w:lang w:eastAsia="sl-SI"/>
        </w:rPr>
        <w:t xml:space="preserve">predstavlja okvirno vrednost dobave blaga za obdobje </w:t>
      </w:r>
      <w:r w:rsidR="00D65B74" w:rsidRPr="009C0FB8">
        <w:rPr>
          <w:rFonts w:asciiTheme="minorHAnsi" w:hAnsiTheme="minorHAnsi" w:cstheme="minorHAnsi"/>
          <w:b/>
          <w:bCs/>
          <w:lang w:eastAsia="sl-SI"/>
        </w:rPr>
        <w:t>štirih let</w:t>
      </w:r>
      <w:r w:rsidRPr="009C0FB8">
        <w:rPr>
          <w:rFonts w:asciiTheme="minorHAnsi" w:hAnsiTheme="minorHAnsi" w:cstheme="minorHAnsi"/>
          <w:b/>
          <w:bCs/>
          <w:lang w:eastAsia="sl-SI"/>
        </w:rPr>
        <w:t>.</w:t>
      </w:r>
    </w:p>
    <w:p w:rsidR="009C0FB8" w:rsidRDefault="009C0FB8" w:rsidP="009C0FB8">
      <w:pPr>
        <w:pStyle w:val="Brezrazmikov"/>
        <w:rPr>
          <w:rFonts w:asciiTheme="minorHAnsi" w:hAnsiTheme="minorHAnsi" w:cstheme="minorHAnsi"/>
          <w:b/>
          <w:bCs/>
          <w:lang w:eastAsia="sl-SI"/>
        </w:rPr>
      </w:pPr>
    </w:p>
    <w:p w:rsidR="009C0FB8" w:rsidRPr="00F76D66" w:rsidRDefault="009C0FB8" w:rsidP="009C0FB8">
      <w:pPr>
        <w:spacing w:after="0" w:line="240" w:lineRule="auto"/>
        <w:rPr>
          <w:rFonts w:ascii="Calibri" w:eastAsia="Times New Roman" w:hAnsi="Calibri" w:cs="Calibri"/>
          <w:b/>
          <w:iCs/>
          <w:lang w:eastAsia="sl-SI"/>
        </w:rPr>
      </w:pPr>
      <w:r>
        <w:rPr>
          <w:rFonts w:cstheme="minorHAnsi"/>
          <w:b/>
          <w:bCs/>
          <w:lang w:eastAsia="sl-SI"/>
        </w:rPr>
        <w:t>*</w:t>
      </w:r>
      <w:r w:rsidRPr="009C0FB8">
        <w:rPr>
          <w:rFonts w:ascii="Calibri" w:eastAsia="Times New Roman" w:hAnsi="Calibri" w:cs="Calibri"/>
          <w:b/>
          <w:iCs/>
          <w:lang w:eastAsia="sl-SI"/>
        </w:rPr>
        <w:t xml:space="preserve"> </w:t>
      </w:r>
      <w:r>
        <w:rPr>
          <w:rFonts w:ascii="Calibri" w:eastAsia="Times New Roman" w:hAnsi="Calibri" w:cs="Calibri"/>
          <w:b/>
          <w:iCs/>
          <w:lang w:eastAsia="sl-SI"/>
        </w:rPr>
        <w:t>Cena</w:t>
      </w:r>
      <w:r w:rsidRPr="00F76D66">
        <w:rPr>
          <w:rFonts w:ascii="Calibri" w:eastAsia="Times New Roman" w:hAnsi="Calibri" w:cs="Calibri"/>
          <w:b/>
          <w:iCs/>
          <w:lang w:eastAsia="sl-SI"/>
        </w:rPr>
        <w:t xml:space="preserve"> </w:t>
      </w:r>
      <w:bookmarkStart w:id="3" w:name="_Hlk42692961"/>
      <w:r w:rsidRPr="00F76D66">
        <w:rPr>
          <w:rFonts w:ascii="Calibri" w:eastAsia="Times New Roman" w:hAnsi="Calibri" w:cs="Calibri"/>
          <w:b/>
          <w:iCs/>
          <w:lang w:eastAsia="sl-SI"/>
        </w:rPr>
        <w:t xml:space="preserve">z DDV, trošarino in </w:t>
      </w:r>
      <w:proofErr w:type="spellStart"/>
      <w:r w:rsidRPr="00F76D66">
        <w:rPr>
          <w:rFonts w:ascii="Calibri" w:eastAsia="Times New Roman" w:hAnsi="Calibri" w:cs="Calibri"/>
          <w:b/>
          <w:iCs/>
          <w:lang w:eastAsia="sl-SI"/>
        </w:rPr>
        <w:t>okoljsko</w:t>
      </w:r>
      <w:proofErr w:type="spellEnd"/>
      <w:r w:rsidRPr="00F76D66">
        <w:rPr>
          <w:rFonts w:ascii="Calibri" w:eastAsia="Times New Roman" w:hAnsi="Calibri" w:cs="Calibri"/>
          <w:b/>
          <w:iCs/>
          <w:lang w:eastAsia="sl-SI"/>
        </w:rPr>
        <w:t xml:space="preserve"> dajatvijo</w:t>
      </w:r>
      <w:bookmarkEnd w:id="3"/>
      <w:r>
        <w:rPr>
          <w:rFonts w:ascii="Calibri" w:eastAsia="Times New Roman" w:hAnsi="Calibri" w:cs="Calibri"/>
          <w:b/>
          <w:iCs/>
          <w:lang w:eastAsia="sl-SI"/>
        </w:rPr>
        <w:t>.</w:t>
      </w:r>
    </w:p>
    <w:p w:rsidR="009C0FB8" w:rsidRPr="009C0FB8" w:rsidRDefault="009C0FB8" w:rsidP="009C0FB8">
      <w:pPr>
        <w:pStyle w:val="Brezrazmikov"/>
        <w:rPr>
          <w:rFonts w:asciiTheme="minorHAnsi" w:hAnsiTheme="minorHAnsi" w:cstheme="minorHAnsi"/>
          <w:b/>
          <w:bCs/>
          <w:lang w:eastAsia="sl-SI"/>
        </w:rPr>
      </w:pPr>
    </w:p>
    <w:p w:rsidR="007543D8" w:rsidRPr="003B3D43" w:rsidRDefault="007543D8" w:rsidP="007543D8">
      <w:pPr>
        <w:spacing w:after="200" w:line="276" w:lineRule="auto"/>
        <w:rPr>
          <w:rFonts w:eastAsia="Times New Roman" w:cstheme="minorHAnsi"/>
          <w:lang w:eastAsia="sl-SI"/>
        </w:rPr>
      </w:pPr>
      <w:r w:rsidRPr="007543D8">
        <w:rPr>
          <w:rFonts w:eastAsia="Times New Roman" w:cstheme="minorHAnsi"/>
          <w:lang w:eastAsia="sl-SI"/>
        </w:rPr>
        <w:t xml:space="preserve">Naša ponudba velja najmanj </w:t>
      </w:r>
      <w:r>
        <w:rPr>
          <w:rFonts w:eastAsia="Times New Roman" w:cstheme="minorHAnsi"/>
          <w:lang w:eastAsia="sl-SI"/>
        </w:rPr>
        <w:t>9</w:t>
      </w:r>
      <w:r w:rsidRPr="007543D8">
        <w:rPr>
          <w:rFonts w:eastAsia="Times New Roman" w:cstheme="minorHAnsi"/>
          <w:lang w:eastAsia="sl-SI"/>
        </w:rPr>
        <w:t>0 (</w:t>
      </w:r>
      <w:r>
        <w:rPr>
          <w:rFonts w:eastAsia="Times New Roman" w:cstheme="minorHAnsi"/>
          <w:lang w:eastAsia="sl-SI"/>
        </w:rPr>
        <w:t>devetdeset</w:t>
      </w:r>
      <w:r w:rsidRPr="007543D8">
        <w:rPr>
          <w:rFonts w:eastAsia="Times New Roman" w:cstheme="minorHAnsi"/>
          <w:lang w:eastAsia="sl-SI"/>
        </w:rPr>
        <w:t>) dni</w:t>
      </w:r>
      <w:r>
        <w:rPr>
          <w:rFonts w:eastAsia="Times New Roman" w:cstheme="minorHAnsi"/>
          <w:lang w:eastAsia="sl-SI"/>
        </w:rPr>
        <w:t xml:space="preserve"> šteto od dneva oddaje ponudbe</w:t>
      </w:r>
      <w:r w:rsidRPr="007543D8">
        <w:rPr>
          <w:rFonts w:eastAsia="Times New Roman" w:cstheme="minorHAnsi"/>
          <w:lang w:eastAsia="sl-SI"/>
        </w:rPr>
        <w:t>.</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7543D8" w:rsidRPr="007543D8" w:rsidTr="007543D8">
        <w:trPr>
          <w:trHeight w:val="415"/>
        </w:trPr>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Datum:</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Žig:</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Podpis ponudnika:</w:t>
            </w:r>
          </w:p>
        </w:tc>
      </w:tr>
    </w:tbl>
    <w:p w:rsidR="007543D8" w:rsidRPr="007543D8" w:rsidRDefault="007543D8" w:rsidP="007543D8">
      <w:pPr>
        <w:spacing w:after="0" w:line="240" w:lineRule="auto"/>
        <w:rPr>
          <w:rFonts w:eastAsia="Times New Roman" w:cstheme="minorHAnsi"/>
          <w:b/>
          <w:lang w:eastAsia="sl-SI"/>
        </w:rPr>
      </w:pPr>
    </w:p>
    <w:p w:rsidR="007543D8" w:rsidRPr="007543D8" w:rsidRDefault="007543D8" w:rsidP="007543D8">
      <w:pPr>
        <w:spacing w:after="0" w:line="240" w:lineRule="auto"/>
        <w:rPr>
          <w:rFonts w:eastAsia="Times New Roman" w:cstheme="minorHAnsi"/>
          <w:b/>
          <w:lang w:eastAsia="sl-SI"/>
        </w:rPr>
      </w:pPr>
      <w:r w:rsidRPr="007543D8">
        <w:rPr>
          <w:rFonts w:eastAsia="Times New Roman" w:cstheme="minorHAnsi"/>
          <w:b/>
          <w:lang w:eastAsia="sl-SI"/>
        </w:rPr>
        <w:t>Nastopamo (ustrezno obkrožite):</w:t>
      </w:r>
    </w:p>
    <w:p w:rsidR="007543D8" w:rsidRPr="007543D8" w:rsidRDefault="007543D8" w:rsidP="007543D8">
      <w:pPr>
        <w:spacing w:after="0" w:line="240" w:lineRule="auto"/>
        <w:rPr>
          <w:rFonts w:eastAsia="Times New Roman" w:cstheme="minorHAnsi"/>
          <w:b/>
          <w:lang w:eastAsia="sl-SI"/>
        </w:rPr>
      </w:pPr>
    </w:p>
    <w:p w:rsidR="007543D8" w:rsidRPr="009C0FB8" w:rsidRDefault="007543D8" w:rsidP="009C0FB8">
      <w:pPr>
        <w:numPr>
          <w:ilvl w:val="0"/>
          <w:numId w:val="42"/>
        </w:numPr>
        <w:spacing w:after="0" w:line="240" w:lineRule="auto"/>
        <w:rPr>
          <w:rFonts w:eastAsia="Times New Roman" w:cstheme="minorHAnsi"/>
          <w:b/>
          <w:lang w:eastAsia="sl-SI"/>
        </w:rPr>
      </w:pPr>
      <w:r w:rsidRPr="007543D8">
        <w:rPr>
          <w:rFonts w:eastAsia="Times New Roman" w:cstheme="minorHAnsi"/>
          <w:b/>
          <w:lang w:eastAsia="sl-SI"/>
        </w:rPr>
        <w:t>samostojno</w:t>
      </w:r>
    </w:p>
    <w:p w:rsidR="007543D8" w:rsidRPr="009C0FB8" w:rsidRDefault="007543D8" w:rsidP="009C0FB8">
      <w:pPr>
        <w:numPr>
          <w:ilvl w:val="0"/>
          <w:numId w:val="42"/>
        </w:numPr>
        <w:spacing w:after="0" w:line="240" w:lineRule="auto"/>
        <w:rPr>
          <w:rFonts w:eastAsia="Times New Roman" w:cstheme="minorHAnsi"/>
          <w:b/>
          <w:lang w:eastAsia="sl-SI"/>
        </w:rPr>
      </w:pPr>
      <w:r w:rsidRPr="007543D8">
        <w:rPr>
          <w:rFonts w:eastAsia="Times New Roman" w:cstheme="minorHAnsi"/>
          <w:b/>
          <w:lang w:eastAsia="sl-SI"/>
        </w:rPr>
        <w:t>v skupni ponudbi</w:t>
      </w:r>
    </w:p>
    <w:p w:rsidR="00611E62" w:rsidRPr="003B3D43" w:rsidRDefault="007543D8" w:rsidP="00611E62">
      <w:pPr>
        <w:numPr>
          <w:ilvl w:val="0"/>
          <w:numId w:val="42"/>
        </w:numPr>
        <w:spacing w:after="0" w:line="240" w:lineRule="auto"/>
        <w:rPr>
          <w:rFonts w:eastAsia="Times New Roman" w:cstheme="minorHAnsi"/>
          <w:b/>
          <w:lang w:eastAsia="sl-SI"/>
        </w:rPr>
      </w:pPr>
      <w:r w:rsidRPr="007543D8">
        <w:rPr>
          <w:rFonts w:eastAsia="Times New Roman" w:cstheme="minorHAnsi"/>
          <w:b/>
          <w:lang w:eastAsia="sl-SI"/>
        </w:rPr>
        <w:t xml:space="preserve">s podizvajalci </w:t>
      </w:r>
    </w:p>
    <w:p w:rsidR="009C0FB8" w:rsidRDefault="009C0FB8" w:rsidP="00FE2841">
      <w:pPr>
        <w:pStyle w:val="Brezrazmikov"/>
        <w:jc w:val="right"/>
        <w:rPr>
          <w:lang w:eastAsia="sl-SI"/>
        </w:rPr>
      </w:pPr>
    </w:p>
    <w:p w:rsidR="009C0FB8" w:rsidRDefault="009C0FB8" w:rsidP="00FE2841">
      <w:pPr>
        <w:pStyle w:val="Brezrazmikov"/>
        <w:jc w:val="right"/>
        <w:rPr>
          <w:lang w:eastAsia="sl-SI"/>
        </w:rPr>
      </w:pPr>
    </w:p>
    <w:p w:rsidR="004951A0" w:rsidRPr="00FE2841" w:rsidRDefault="004951A0" w:rsidP="00FE2841">
      <w:pPr>
        <w:pStyle w:val="Brezrazmikov"/>
        <w:jc w:val="right"/>
        <w:rPr>
          <w:rFonts w:asciiTheme="minorHAnsi" w:hAnsiTheme="minorHAnsi"/>
          <w:lang w:eastAsia="sl-SI"/>
        </w:rPr>
      </w:pPr>
      <w:r>
        <w:rPr>
          <w:lang w:eastAsia="sl-SI"/>
        </w:rPr>
        <w:tab/>
      </w:r>
      <w:r w:rsidRPr="00FE2841">
        <w:rPr>
          <w:rFonts w:asciiTheme="minorHAnsi" w:hAnsiTheme="minorHAnsi"/>
          <w:lang w:eastAsia="sl-SI"/>
        </w:rPr>
        <w:t>OBRAZEC 2</w:t>
      </w:r>
    </w:p>
    <w:p w:rsidR="008E7584" w:rsidRPr="00B24827" w:rsidRDefault="008E7584" w:rsidP="008E7584">
      <w:pPr>
        <w:spacing w:after="0" w:line="240" w:lineRule="auto"/>
        <w:jc w:val="center"/>
        <w:rPr>
          <w:rFonts w:ascii="Calibri" w:eastAsia="Times New Roman" w:hAnsi="Calibri" w:cs="Times New Roman"/>
          <w:bCs/>
          <w:lang w:eastAsia="sl-SI"/>
        </w:rPr>
      </w:pPr>
      <w:r w:rsidRPr="007543D8">
        <w:rPr>
          <w:rFonts w:ascii="Calibri" w:eastAsia="Times New Roman" w:hAnsi="Calibri" w:cs="Times New Roman"/>
          <w:b/>
          <w:bCs/>
          <w:sz w:val="24"/>
          <w:szCs w:val="24"/>
          <w:lang w:eastAsia="sl-SI"/>
        </w:rPr>
        <w:t>IZJAVA PONUDNIKA</w:t>
      </w:r>
      <w:r w:rsidRPr="00B24827">
        <w:rPr>
          <w:rFonts w:ascii="Calibri" w:eastAsia="Times New Roman" w:hAnsi="Calibri" w:cs="Times New Roman"/>
          <w:b/>
          <w:bCs/>
          <w:vertAlign w:val="superscript"/>
          <w:lang w:eastAsia="sl-SI"/>
        </w:rPr>
        <w:footnoteReference w:id="2"/>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w:t>
      </w:r>
      <w:r w:rsidR="007543D8">
        <w:rPr>
          <w:rFonts w:ascii="Calibri" w:eastAsia="Times New Roman" w:hAnsi="Calibri" w:cs="Times New Roman"/>
          <w:b/>
          <w:lang w:eastAsia="sl-SI"/>
        </w:rPr>
        <w:t>0</w:t>
      </w:r>
      <w:r w:rsidRPr="00B24827">
        <w:rPr>
          <w:rFonts w:ascii="Calibri" w:eastAsia="Times New Roman" w:hAnsi="Calibri" w:cs="Times New Roman"/>
          <w:b/>
          <w:lang w:eastAsia="sl-SI"/>
        </w:rPr>
        <w:t>-</w:t>
      </w:r>
      <w:r w:rsidR="0030130D">
        <w:rPr>
          <w:rFonts w:ascii="Calibri" w:eastAsia="Times New Roman" w:hAnsi="Calibri" w:cs="Times New Roman"/>
          <w:b/>
          <w:lang w:eastAsia="sl-SI"/>
        </w:rPr>
        <w:t>1</w:t>
      </w:r>
      <w:r w:rsidRPr="00B24827">
        <w:rPr>
          <w:rFonts w:ascii="Calibri" w:eastAsia="Times New Roman" w:hAnsi="Calibri" w:cs="Times New Roman"/>
          <w:b/>
          <w:lang w:eastAsia="sl-SI"/>
        </w:rPr>
        <w:t>/20</w:t>
      </w:r>
      <w:r w:rsidR="005D2C1B">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bookmarkStart w:id="4" w:name="_Hlk42684256"/>
      <w:r w:rsidR="007543D8">
        <w:rPr>
          <w:rFonts w:ascii="Calibri" w:eastAsia="Times New Roman" w:hAnsi="Calibri" w:cs="Times New Roman"/>
          <w:szCs w:val="16"/>
          <w:lang w:eastAsia="sl-SI"/>
        </w:rPr>
        <w:t>Nabava goriva v dveh sklopih za obdobje štirih let</w:t>
      </w:r>
      <w:bookmarkEnd w:id="4"/>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B3D43" w:rsidRDefault="003B3D43" w:rsidP="00C45632">
      <w:pPr>
        <w:spacing w:after="0" w:line="240" w:lineRule="auto"/>
        <w:jc w:val="right"/>
        <w:outlineLvl w:val="1"/>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3</w:t>
      </w:r>
    </w:p>
    <w:p w:rsidR="008E7584" w:rsidRPr="007543D8" w:rsidRDefault="008E7584" w:rsidP="008E7584">
      <w:pPr>
        <w:spacing w:after="0" w:line="240" w:lineRule="auto"/>
        <w:jc w:val="center"/>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PODATKI O GOSPODARSKEM SUBJEKTU:</w:t>
      </w:r>
    </w:p>
    <w:p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w:t>
      </w:r>
      <w:proofErr w:type="spellStart"/>
      <w:r w:rsidRPr="00AD0728">
        <w:rPr>
          <w:rFonts w:ascii="Calibri" w:eastAsia="Times New Roman" w:hAnsi="Calibri" w:cs="Times New Roman"/>
          <w:lang w:eastAsia="sl-SI"/>
        </w:rPr>
        <w:t>MSP</w:t>
      </w:r>
      <w:proofErr w:type="spellEnd"/>
      <w:r w:rsidRPr="00AD0728">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highlight w:val="yellow"/>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5D2C1B">
        <w:trPr>
          <w:trHeight w:val="415"/>
        </w:trPr>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rsidR="008E7584" w:rsidRPr="007543D8" w:rsidRDefault="008E7584" w:rsidP="008E7584">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SKUPNA PONUDBA</w:t>
      </w: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7543D8" w:rsidRPr="007543D8">
        <w:rPr>
          <w:rFonts w:ascii="Calibri" w:eastAsia="Times New Roman" w:hAnsi="Calibri" w:cs="Times New Roman"/>
          <w:lang w:eastAsia="sl-SI"/>
        </w:rPr>
        <w:t>Nabava goriva v dveh sklopih za obdobje štirih let</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rsidTr="005D2C1B">
        <w:tc>
          <w:tcPr>
            <w:tcW w:w="9062" w:type="dxa"/>
            <w:tcBorders>
              <w:top w:val="nil"/>
              <w:left w:val="nil"/>
              <w:bottom w:val="single" w:sz="4" w:space="0" w:color="auto"/>
              <w:right w:val="nil"/>
            </w:tcBorders>
          </w:tcPr>
          <w:p w:rsidR="008E7584" w:rsidRPr="00AD0728" w:rsidRDefault="008E7584" w:rsidP="005D2C1B">
            <w:pPr>
              <w:rPr>
                <w:rFonts w:ascii="Calibri" w:hAnsi="Calibri"/>
              </w:rPr>
            </w:pPr>
          </w:p>
          <w:p w:rsidR="008E7584" w:rsidRPr="00AD0728" w:rsidRDefault="008E7584" w:rsidP="005D2C1B">
            <w:pPr>
              <w:rPr>
                <w:rFonts w:ascii="Calibri" w:hAnsi="Calibri"/>
              </w:rPr>
            </w:pPr>
          </w:p>
        </w:tc>
      </w:tr>
      <w:tr w:rsidR="008E7584" w:rsidRPr="00AD0728" w:rsidTr="005D2C1B">
        <w:tc>
          <w:tcPr>
            <w:tcW w:w="9062" w:type="dxa"/>
            <w:tcBorders>
              <w:top w:val="single" w:sz="4" w:space="0" w:color="auto"/>
              <w:left w:val="nil"/>
              <w:bottom w:val="single" w:sz="4" w:space="0" w:color="auto"/>
              <w:right w:val="nil"/>
            </w:tcBorders>
          </w:tcPr>
          <w:p w:rsidR="008E7584" w:rsidRPr="00AD0728" w:rsidRDefault="008E7584" w:rsidP="005D2C1B">
            <w:pPr>
              <w:rPr>
                <w:rFonts w:ascii="Calibri" w:hAnsi="Calibri"/>
              </w:rPr>
            </w:pPr>
          </w:p>
          <w:p w:rsidR="008E7584" w:rsidRPr="00AD0728" w:rsidRDefault="008E7584" w:rsidP="005D2C1B">
            <w:pPr>
              <w:rPr>
                <w:rFonts w:ascii="Calibri" w:hAnsi="Calibri"/>
              </w:rPr>
            </w:pPr>
          </w:p>
          <w:p w:rsidR="008E7584" w:rsidRPr="00AD0728" w:rsidRDefault="008E7584" w:rsidP="005D2C1B">
            <w:pPr>
              <w:rPr>
                <w:rFonts w:ascii="Calibri" w:hAnsi="Calibr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5D2C1B">
        <w:trPr>
          <w:trHeight w:val="415"/>
        </w:trPr>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8E7584" w:rsidRPr="00AD0728" w:rsidRDefault="008E7584" w:rsidP="008E7584">
      <w:pPr>
        <w:rPr>
          <w:rFonts w:ascii="Calibri" w:hAnsi="Calibri"/>
        </w:rPr>
      </w:pPr>
    </w:p>
    <w:p w:rsidR="008E7584" w:rsidRPr="00AD0728" w:rsidRDefault="008E7584" w:rsidP="008E7584">
      <w:pPr>
        <w:rPr>
          <w:rFonts w:ascii="Calibri" w:hAnsi="Calibri"/>
        </w:rPr>
      </w:pPr>
    </w:p>
    <w:p w:rsidR="008E7584" w:rsidRDefault="008E7584" w:rsidP="008E7584">
      <w:pPr>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rsidR="007543D8" w:rsidRDefault="007543D8" w:rsidP="00267480">
      <w:pPr>
        <w:spacing w:after="0" w:line="240" w:lineRule="auto"/>
        <w:jc w:val="center"/>
        <w:rPr>
          <w:rFonts w:ascii="Calibri" w:eastAsia="Times New Roman" w:hAnsi="Calibri" w:cs="Times New Roman"/>
          <w:b/>
          <w:sz w:val="28"/>
          <w:lang w:eastAsia="sl-SI"/>
        </w:rPr>
      </w:pPr>
    </w:p>
    <w:p w:rsidR="007543D8" w:rsidRDefault="007543D8" w:rsidP="00267480">
      <w:pPr>
        <w:spacing w:after="0" w:line="240" w:lineRule="auto"/>
        <w:jc w:val="center"/>
        <w:rPr>
          <w:rFonts w:ascii="Calibri" w:eastAsia="Times New Roman" w:hAnsi="Calibri" w:cs="Times New Roman"/>
          <w:b/>
          <w:sz w:val="28"/>
          <w:lang w:eastAsia="sl-SI"/>
        </w:rPr>
      </w:pPr>
    </w:p>
    <w:p w:rsidR="00267480" w:rsidRPr="007543D8" w:rsidRDefault="00267480" w:rsidP="00267480">
      <w:pPr>
        <w:spacing w:after="0" w:line="240" w:lineRule="auto"/>
        <w:jc w:val="center"/>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POOBLASTILO ZA PRIDOBITEV POTRDILA</w:t>
      </w:r>
    </w:p>
    <w:p w:rsidR="00267480" w:rsidRPr="007543D8" w:rsidRDefault="00267480" w:rsidP="00267480">
      <w:pPr>
        <w:spacing w:after="0" w:line="240" w:lineRule="auto"/>
        <w:jc w:val="center"/>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w:t>
      </w:r>
      <w:proofErr w:type="spellStart"/>
      <w:r w:rsidR="00267480" w:rsidRPr="00AD0728">
        <w:rPr>
          <w:rFonts w:ascii="Calibri" w:eastAsia="Times New Roman" w:hAnsi="Calibri" w:cs="Times New Roman"/>
          <w:color w:val="000000"/>
          <w:lang w:eastAsia="sl-SI"/>
        </w:rPr>
        <w:t>d.o.o</w:t>
      </w:r>
      <w:proofErr w:type="spellEnd"/>
      <w:r w:rsidR="00267480" w:rsidRPr="00AD0728">
        <w:rPr>
          <w:rFonts w:ascii="Calibri" w:eastAsia="Times New Roman" w:hAnsi="Calibri" w:cs="Times New Roman"/>
          <w:color w:val="000000"/>
          <w:lang w:eastAsia="sl-SI"/>
        </w:rPr>
        <w:t xml:space="preserve">.,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7543D8" w:rsidRPr="007543D8">
        <w:rPr>
          <w:rFonts w:ascii="Calibri" w:eastAsia="Times New Roman" w:hAnsi="Calibri" w:cs="Times New Roman"/>
          <w:color w:val="000000"/>
          <w:lang w:eastAsia="sl-SI"/>
        </w:rPr>
        <w:t>Nabava goriva v dveh sklopih za obdobje štirih let</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proofErr w:type="spellStart"/>
      <w:r w:rsidR="00267480" w:rsidRPr="00AD0728">
        <w:rPr>
          <w:rFonts w:ascii="Calibri" w:eastAsia="Times New Roman" w:hAnsi="Calibri" w:cs="Times New Roman"/>
          <w:color w:val="000000"/>
          <w:lang w:eastAsia="sl-SI"/>
        </w:rPr>
        <w:t>FURS</w:t>
      </w:r>
      <w:proofErr w:type="spellEnd"/>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590151" w:rsidRPr="005D2C1B" w:rsidRDefault="00590151" w:rsidP="00590151">
            <w:pPr>
              <w:jc w:val="right"/>
              <w:rPr>
                <w:rFonts w:ascii="Calibri" w:hAnsi="Calibri"/>
                <w:sz w:val="22"/>
                <w:szCs w:val="22"/>
              </w:rPr>
            </w:pPr>
          </w:p>
          <w:p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p w:rsidR="00267480" w:rsidRDefault="00267480" w:rsidP="00267480">
      <w:pPr>
        <w:rPr>
          <w:rFonts w:ascii="Calibri" w:eastAsia="Times New Roman" w:hAnsi="Calibri" w:cs="Times New Roman"/>
          <w:lang w:eastAsia="sl-SI"/>
        </w:rPr>
      </w:pPr>
    </w:p>
    <w:p w:rsidR="00EE79DB" w:rsidRPr="00AD0728" w:rsidRDefault="00EE79DB"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5/1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7543D8" w:rsidRDefault="00AD44FE" w:rsidP="00AD44FE">
      <w:pPr>
        <w:spacing w:after="0" w:line="240" w:lineRule="auto"/>
        <w:jc w:val="center"/>
        <w:outlineLvl w:val="1"/>
        <w:rPr>
          <w:rFonts w:ascii="Calibri" w:eastAsia="Times New Roman" w:hAnsi="Calibri" w:cs="Times New Roman"/>
          <w:b/>
          <w:sz w:val="24"/>
          <w:szCs w:val="20"/>
          <w:lang w:eastAsia="sl-SI"/>
        </w:rPr>
      </w:pPr>
      <w:bookmarkStart w:id="6" w:name="_Toc356766299"/>
      <w:bookmarkStart w:id="7" w:name="_Toc356766510"/>
      <w:bookmarkStart w:id="8" w:name="_Toc386614862"/>
      <w:r w:rsidRPr="007543D8">
        <w:rPr>
          <w:rFonts w:ascii="Calibri" w:eastAsia="Times New Roman" w:hAnsi="Calibri" w:cs="Times New Roman"/>
          <w:b/>
          <w:sz w:val="24"/>
          <w:szCs w:val="20"/>
          <w:lang w:eastAsia="sl-SI"/>
        </w:rPr>
        <w:t>POOBLASTILO ZA PRIDOBITEV POTRDILA IZ</w:t>
      </w:r>
    </w:p>
    <w:p w:rsidR="00AD44FE" w:rsidRPr="007543D8" w:rsidRDefault="00AD44FE" w:rsidP="00AD44FE">
      <w:pPr>
        <w:spacing w:after="0" w:line="240" w:lineRule="auto"/>
        <w:jc w:val="center"/>
        <w:outlineLvl w:val="1"/>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KAZENSKE EVIDENCE ZA FIZIČNE OSEBE</w:t>
      </w:r>
      <w:bookmarkEnd w:id="6"/>
      <w:bookmarkEnd w:id="7"/>
      <w:bookmarkEnd w:id="8"/>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7543D8" w:rsidRPr="007543D8">
        <w:rPr>
          <w:rFonts w:ascii="Calibri" w:eastAsia="Times New Roman" w:hAnsi="Calibri" w:cs="Times New Roman"/>
          <w:color w:val="000000"/>
          <w:lang w:eastAsia="sl-SI"/>
        </w:rPr>
        <w:t>Nabava goriva v dveh sklopih za obdobje štirih let</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Ta obrazec morajo izpolniti vse osebe, ki so članice upravnega, vodstvenega ali nadzornega organa ponudnika /</w:t>
      </w:r>
      <w:proofErr w:type="spellStart"/>
      <w:r w:rsidRPr="005D2C1B">
        <w:rPr>
          <w:rFonts w:ascii="Calibri" w:eastAsia="Times New Roman" w:hAnsi="Calibri" w:cs="Times New Roman"/>
          <w:b/>
          <w:i/>
          <w:lang w:eastAsia="sl-SI"/>
        </w:rPr>
        <w:t>soponudnika</w:t>
      </w:r>
      <w:proofErr w:type="spellEnd"/>
      <w:r w:rsidRPr="005D2C1B">
        <w:rPr>
          <w:rFonts w:ascii="Calibri" w:eastAsia="Times New Roman" w:hAnsi="Calibri" w:cs="Times New Roman"/>
          <w:b/>
          <w:i/>
          <w:lang w:eastAsia="sl-SI"/>
        </w:rPr>
        <w:t xml:space="preserve">, podizvajalca in osebe, ki imajo pooblastilo za zastopanje, odločanje ali nadzor v njem. </w:t>
      </w:r>
    </w:p>
    <w:p w:rsidR="005D2C1B" w:rsidRDefault="005D2C1B" w:rsidP="005D2C1B">
      <w:pPr>
        <w:spacing w:after="0" w:line="240" w:lineRule="auto"/>
        <w:jc w:val="both"/>
        <w:outlineLvl w:val="0"/>
        <w:rPr>
          <w:rFonts w:ascii="Calibri" w:eastAsia="Times New Roman" w:hAnsi="Calibri" w:cs="Times New Roman"/>
          <w:b/>
          <w:i/>
          <w:lang w:eastAsia="sl-SI"/>
        </w:rPr>
      </w:pPr>
    </w:p>
    <w:p w:rsidR="00D65B74" w:rsidRDefault="00D65B74" w:rsidP="005D2C1B">
      <w:pPr>
        <w:spacing w:after="0" w:line="240" w:lineRule="auto"/>
        <w:jc w:val="both"/>
        <w:outlineLvl w:val="0"/>
        <w:rPr>
          <w:rFonts w:ascii="Calibri" w:eastAsia="Times New Roman" w:hAnsi="Calibri" w:cs="Times New Roman"/>
          <w:b/>
          <w:i/>
          <w:lang w:eastAsia="sl-SI"/>
        </w:rPr>
      </w:pPr>
    </w:p>
    <w:p w:rsidR="005D2C1B" w:rsidRPr="005D2C1B" w:rsidRDefault="005D2C1B" w:rsidP="005D2C1B">
      <w:pPr>
        <w:spacing w:after="0" w:line="240" w:lineRule="auto"/>
        <w:jc w:val="both"/>
        <w:outlineLvl w:val="0"/>
        <w:rPr>
          <w:rFonts w:ascii="Calibri" w:eastAsia="Times New Roman" w:hAnsi="Calibri" w:cs="Times New Roman"/>
          <w:b/>
          <w:i/>
          <w:lang w:eastAsia="sl-SI"/>
        </w:rPr>
      </w:pPr>
    </w:p>
    <w:p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7543D8" w:rsidRDefault="00AD44FE" w:rsidP="00AD44FE">
      <w:pPr>
        <w:spacing w:after="0" w:line="240" w:lineRule="auto"/>
        <w:jc w:val="center"/>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7543D8" w:rsidRDefault="00AD44FE" w:rsidP="00AD44FE">
      <w:pPr>
        <w:spacing w:after="0" w:line="240" w:lineRule="auto"/>
        <w:jc w:val="center"/>
        <w:outlineLvl w:val="0"/>
        <w:rPr>
          <w:rFonts w:ascii="Calibri" w:eastAsia="Times New Roman" w:hAnsi="Calibri" w:cs="Times New Roman"/>
          <w:b/>
          <w:sz w:val="24"/>
          <w:szCs w:val="20"/>
          <w:lang w:eastAsia="sl-SI"/>
        </w:rPr>
      </w:pPr>
      <w:r w:rsidRPr="007543D8">
        <w:rPr>
          <w:rFonts w:ascii="Calibri" w:eastAsia="Times New Roman" w:hAnsi="Calibri" w:cs="Times New Roman"/>
          <w:b/>
          <w:sz w:val="24"/>
          <w:szCs w:val="20"/>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7543D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4"/>
          <w:szCs w:val="18"/>
          <w:lang w:eastAsia="sl-SI"/>
        </w:rPr>
      </w:pPr>
      <w:r w:rsidRPr="007543D8">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AD44FE" w:rsidRPr="007543D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 w:val="20"/>
          <w:szCs w:val="18"/>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7543D8">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7543D8" w:rsidRPr="007543D8">
        <w:rPr>
          <w:rFonts w:ascii="Calibri" w:eastAsia="Times New Roman" w:hAnsi="Calibri" w:cs="Times New Roman"/>
          <w:color w:val="000000"/>
          <w:lang w:eastAsia="sl-SI"/>
        </w:rPr>
        <w:t>Nabava goriva v dveh sklopih za obdobje štirih let</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4951A0">
        <w:rPr>
          <w:rFonts w:ascii="Calibri" w:eastAsia="Times New Roman" w:hAnsi="Calibri" w:cs="Times New Roman"/>
          <w:szCs w:val="20"/>
          <w:lang w:eastAsia="sl-SI"/>
        </w:rPr>
        <w:t>_____________</w:t>
      </w:r>
      <w:r w:rsidR="007543D8">
        <w:rPr>
          <w:rFonts w:ascii="Calibri" w:eastAsia="Times New Roman" w:hAnsi="Calibri" w:cs="Times New Roman"/>
          <w:szCs w:val="20"/>
          <w:lang w:eastAsia="sl-SI"/>
        </w:rPr>
        <w:t>______</w:t>
      </w:r>
      <w:r w:rsidR="004951A0">
        <w:rPr>
          <w:rFonts w:ascii="Calibri" w:eastAsia="Times New Roman" w:hAnsi="Calibri" w:cs="Times New Roman"/>
          <w:szCs w:val="20"/>
          <w:lang w:eastAsia="sl-SI"/>
        </w:rPr>
        <w:t>____</w:t>
      </w:r>
      <w:r w:rsidR="007543D8">
        <w:rPr>
          <w:rFonts w:ascii="Calibri" w:eastAsia="Times New Roman" w:hAnsi="Calibri" w:cs="Times New Roman"/>
          <w:szCs w:val="20"/>
          <w:lang w:eastAsia="sl-SI"/>
        </w:rPr>
        <w:t>______</w:t>
      </w:r>
      <w:r w:rsidR="004951A0">
        <w:rPr>
          <w:rFonts w:ascii="Calibri" w:eastAsia="Times New Roman" w:hAnsi="Calibri" w:cs="Times New Roman"/>
          <w:szCs w:val="20"/>
          <w:lang w:eastAsia="sl-SI"/>
        </w:rPr>
        <w:t>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7543D8" w:rsidRDefault="004D2E0A" w:rsidP="00454D0F">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543D8">
        <w:rPr>
          <w:rFonts w:ascii="Calibri" w:eastAsia="Times New Roman" w:hAnsi="Calibri" w:cs="Times New Roman"/>
          <w:b/>
          <w:bCs/>
          <w:sz w:val="24"/>
          <w:szCs w:val="20"/>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7543D8" w:rsidRPr="007543D8">
        <w:rPr>
          <w:rFonts w:ascii="Calibri" w:eastAsia="Times New Roman" w:hAnsi="Calibri" w:cs="Times New Roman"/>
          <w:color w:val="000000"/>
          <w:lang w:eastAsia="sl-SI"/>
        </w:rPr>
        <w:t>Nabava goriva v dveh sklopih za obdobje štirih let</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7543D8">
        <w:rPr>
          <w:rFonts w:ascii="Calibri" w:eastAsia="Times New Roman" w:hAnsi="Calibri" w:cs="Times New Roman"/>
          <w:lang w:eastAsia="sl-SI"/>
        </w:rPr>
        <w:t>0</w:t>
      </w:r>
      <w:r w:rsidR="00E80F3C">
        <w:rPr>
          <w:rFonts w:ascii="Calibri" w:eastAsia="Times New Roman" w:hAnsi="Calibri" w:cs="Times New Roman"/>
          <w:lang w:eastAsia="sl-SI"/>
        </w:rPr>
        <w:t>-</w:t>
      </w:r>
      <w:r w:rsidR="0030130D">
        <w:rPr>
          <w:rFonts w:ascii="Calibri" w:eastAsia="Times New Roman" w:hAnsi="Calibri" w:cs="Times New Roman"/>
          <w:lang w:eastAsia="sl-SI"/>
        </w:rPr>
        <w:t>1</w:t>
      </w:r>
      <w:r w:rsidR="00275B41" w:rsidRPr="00275B41">
        <w:rPr>
          <w:rFonts w:ascii="Calibri" w:eastAsia="Times New Roman" w:hAnsi="Calibri" w:cs="Times New Roman"/>
          <w:lang w:eastAsia="sl-SI"/>
        </w:rPr>
        <w:t>/20</w:t>
      </w:r>
      <w:r w:rsidR="005D2C1B">
        <w:rPr>
          <w:rFonts w:ascii="Calibri" w:eastAsia="Times New Roman" w:hAnsi="Calibri" w:cs="Times New Roman"/>
          <w:lang w:eastAsia="sl-SI"/>
        </w:rPr>
        <w:t>20</w:t>
      </w:r>
      <w:r w:rsidR="00E80F3C">
        <w:rPr>
          <w:rFonts w:ascii="Calibri" w:eastAsia="Times New Roman" w:hAnsi="Calibri" w:cs="Times New Roman"/>
          <w:lang w:eastAsia="sl-SI"/>
        </w:rPr>
        <w:t xml:space="preserve"> </w:t>
      </w:r>
      <w:r w:rsidRPr="00AD0728">
        <w:rPr>
          <w:rFonts w:ascii="Calibri" w:eastAsia="Times New Roman" w:hAnsi="Calibri" w:cs="Times New Roman"/>
          <w:lang w:eastAsia="sl-SI"/>
        </w:rPr>
        <w:t>pod materialno in kazensko odgovornostjo izjavljamo:</w:t>
      </w:r>
    </w:p>
    <w:p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naročniku, Vodovod - kanalizacija javno podjetje </w:t>
      </w:r>
      <w:proofErr w:type="spellStart"/>
      <w:r w:rsidRPr="00AD0728">
        <w:rPr>
          <w:rFonts w:ascii="Calibri" w:eastAsia="Times New Roman" w:hAnsi="Calibri" w:cs="Times New Roman"/>
          <w:lang w:eastAsia="sl-SI"/>
        </w:rPr>
        <w:t>d.o.o</w:t>
      </w:r>
      <w:proofErr w:type="spellEnd"/>
      <w:r w:rsidRPr="00AD0728">
        <w:rPr>
          <w:rFonts w:ascii="Calibri" w:eastAsia="Times New Roman" w:hAnsi="Calibri" w:cs="Times New Roman"/>
          <w:lang w:eastAsia="sl-SI"/>
        </w:rPr>
        <w:t>., Lava 2a, 3000 Celje, posredovali kopijo pogodbe, ki jo bomo sklenili s svojim naročnikom (ponudnikom), v roku petih dni od njene sklenitve;</w:t>
      </w:r>
    </w:p>
    <w:p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54D0F" w:rsidRPr="005D2C1B"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5D2C1B">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rsidR="00D65B74" w:rsidRDefault="00D65B74"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bookmarkStart w:id="9" w:name="_Hlk42684619"/>
      <w:r w:rsidR="007543D8" w:rsidRPr="007543D8">
        <w:rPr>
          <w:rFonts w:ascii="Calibri" w:eastAsia="Times New Roman" w:hAnsi="Calibri" w:cs="Times New Roman"/>
          <w:color w:val="000000"/>
          <w:lang w:eastAsia="sl-SI"/>
        </w:rPr>
        <w:t>Nabava goriva v dveh sklopih za obdobje štirih let</w:t>
      </w:r>
      <w:bookmarkEnd w:id="9"/>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p w:rsidR="003347DA" w:rsidRDefault="003347DA" w:rsidP="003347DA">
      <w:pPr>
        <w:rPr>
          <w:rFonts w:ascii="Calibri" w:eastAsia="Times New Roman" w:hAnsi="Calibri" w:cs="Times New Roman"/>
          <w:lang w:eastAsia="sl-SI"/>
        </w:rPr>
      </w:pPr>
    </w:p>
    <w:p w:rsidR="007543D8" w:rsidRDefault="007543D8" w:rsidP="003347DA">
      <w:pPr>
        <w:rPr>
          <w:rFonts w:ascii="Calibri" w:eastAsia="Times New Roman" w:hAnsi="Calibri" w:cs="Times New Roman"/>
          <w:lang w:eastAsia="sl-SI"/>
        </w:rPr>
      </w:pPr>
    </w:p>
    <w:p w:rsidR="007543D8" w:rsidRPr="00AD0728" w:rsidRDefault="007543D8" w:rsidP="003347DA">
      <w:pPr>
        <w:rPr>
          <w:rFonts w:ascii="Calibri" w:eastAsia="Times New Roman" w:hAnsi="Calibri" w:cs="Times New Roman"/>
          <w:lang w:eastAsia="sl-SI"/>
        </w:rPr>
      </w:pPr>
    </w:p>
    <w:p w:rsidR="007543D8" w:rsidRPr="007543D8" w:rsidRDefault="007543D8" w:rsidP="007543D8">
      <w:pPr>
        <w:spacing w:after="0" w:line="240" w:lineRule="auto"/>
        <w:rPr>
          <w:rFonts w:eastAsia="Times New Roman" w:cstheme="minorHAnsi"/>
          <w:lang w:eastAsia="sl-SI"/>
        </w:rPr>
      </w:pPr>
      <w:r w:rsidRPr="007543D8">
        <w:rPr>
          <w:rFonts w:eastAsia="Times New Roman" w:cstheme="minorHAnsi"/>
          <w:lang w:eastAsia="sl-SI"/>
        </w:rPr>
        <w:t>Ponudnik</w:t>
      </w:r>
    </w:p>
    <w:p w:rsidR="007543D8" w:rsidRPr="007543D8" w:rsidRDefault="007543D8" w:rsidP="007543D8">
      <w:pPr>
        <w:spacing w:after="0" w:line="240" w:lineRule="auto"/>
        <w:rPr>
          <w:rFonts w:eastAsia="Times New Roman" w:cstheme="minorHAnsi"/>
          <w:lang w:eastAsia="sl-SI"/>
        </w:rPr>
      </w:pPr>
      <w:r w:rsidRPr="007543D8">
        <w:rPr>
          <w:rFonts w:eastAsia="Times New Roman" w:cstheme="minorHAnsi"/>
          <w:lang w:eastAsia="sl-SI"/>
        </w:rPr>
        <w:t>_______________________</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r w:rsidRPr="007543D8">
        <w:rPr>
          <w:rFonts w:eastAsia="Times New Roman" w:cstheme="minorHAnsi"/>
          <w:lang w:eastAsia="sl-SI"/>
        </w:rPr>
        <w:t>_______________________</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r w:rsidRPr="007543D8">
        <w:rPr>
          <w:rFonts w:eastAsia="Times New Roman" w:cstheme="minorHAnsi"/>
          <w:lang w:eastAsia="sl-SI"/>
        </w:rPr>
        <w:t>_______________________</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jc w:val="center"/>
        <w:outlineLvl w:val="4"/>
        <w:rPr>
          <w:rFonts w:eastAsia="Times New Roman" w:cstheme="minorHAnsi"/>
          <w:b/>
          <w:lang w:eastAsia="sl-SI"/>
        </w:rPr>
      </w:pPr>
      <w:r w:rsidRPr="007543D8">
        <w:rPr>
          <w:rFonts w:eastAsia="Times New Roman" w:cstheme="minorHAnsi"/>
          <w:b/>
          <w:lang w:eastAsia="sl-SI"/>
        </w:rPr>
        <w:t>IZJAVA O TEHNIČNI OPREMLJENOSTI PONUDNIKA</w:t>
      </w:r>
    </w:p>
    <w:p w:rsidR="007543D8" w:rsidRPr="007543D8" w:rsidRDefault="007543D8" w:rsidP="007543D8">
      <w:pPr>
        <w:autoSpaceDE w:val="0"/>
        <w:autoSpaceDN w:val="0"/>
        <w:adjustRightInd w:val="0"/>
        <w:spacing w:after="0" w:line="240" w:lineRule="auto"/>
        <w:rPr>
          <w:rFonts w:eastAsia="Times New Roman" w:cstheme="minorHAnsi"/>
          <w:lang w:eastAsia="sl-SI"/>
        </w:rPr>
      </w:pPr>
    </w:p>
    <w:p w:rsidR="007543D8" w:rsidRPr="007543D8" w:rsidRDefault="007543D8" w:rsidP="007543D8">
      <w:pPr>
        <w:autoSpaceDE w:val="0"/>
        <w:autoSpaceDN w:val="0"/>
        <w:adjustRightInd w:val="0"/>
        <w:spacing w:after="0" w:line="240" w:lineRule="auto"/>
        <w:rPr>
          <w:rFonts w:eastAsia="Times New Roman" w:cstheme="minorHAnsi"/>
          <w:lang w:eastAsia="sl-SI"/>
        </w:rPr>
      </w:pPr>
    </w:p>
    <w:p w:rsidR="007543D8" w:rsidRPr="007543D8" w:rsidRDefault="007543D8" w:rsidP="007543D8">
      <w:pPr>
        <w:autoSpaceDE w:val="0"/>
        <w:autoSpaceDN w:val="0"/>
        <w:adjustRightInd w:val="0"/>
        <w:spacing w:after="0" w:line="240" w:lineRule="auto"/>
        <w:jc w:val="both"/>
        <w:rPr>
          <w:rFonts w:eastAsia="Times New Roman" w:cstheme="minorHAnsi"/>
          <w:lang w:eastAsia="sl-SI"/>
        </w:rPr>
      </w:pPr>
      <w:r w:rsidRPr="007543D8">
        <w:rPr>
          <w:rFonts w:eastAsia="Times New Roman" w:cstheme="minorHAnsi"/>
          <w:lang w:eastAsia="sl-SI"/>
        </w:rPr>
        <w:t>Kot ponudnik v postopku javnega naročanja za nabavo goriva izrecno izjavljamo, da na dan oddaje ponudbe zagotavljamo:</w:t>
      </w:r>
    </w:p>
    <w:p w:rsidR="007543D8" w:rsidRPr="007543D8" w:rsidRDefault="007543D8" w:rsidP="007543D8">
      <w:pPr>
        <w:spacing w:after="0" w:line="240" w:lineRule="auto"/>
        <w:rPr>
          <w:rFonts w:eastAsia="Times New Roman" w:cstheme="minorHAnsi"/>
          <w:lang w:eastAsia="sl-SI"/>
        </w:rPr>
      </w:pPr>
    </w:p>
    <w:tbl>
      <w:tblPr>
        <w:tblStyle w:val="Tabelamrea"/>
        <w:tblW w:w="0" w:type="auto"/>
        <w:tblLook w:val="04A0" w:firstRow="1" w:lastRow="0" w:firstColumn="1" w:lastColumn="0" w:noHBand="0" w:noVBand="1"/>
      </w:tblPr>
      <w:tblGrid>
        <w:gridCol w:w="6168"/>
        <w:gridCol w:w="1420"/>
        <w:gridCol w:w="1474"/>
      </w:tblGrid>
      <w:tr w:rsidR="007543D8" w:rsidRPr="007543D8" w:rsidTr="007543D8">
        <w:tc>
          <w:tcPr>
            <w:tcW w:w="6168" w:type="dxa"/>
          </w:tcPr>
          <w:p w:rsidR="007543D8" w:rsidRPr="007543D8" w:rsidRDefault="007543D8" w:rsidP="007543D8">
            <w:pPr>
              <w:autoSpaceDE w:val="0"/>
              <w:autoSpaceDN w:val="0"/>
              <w:adjustRightInd w:val="0"/>
              <w:rPr>
                <w:rFonts w:asciiTheme="minorHAnsi" w:hAnsiTheme="minorHAnsi" w:cstheme="minorHAnsi"/>
                <w:sz w:val="22"/>
                <w:szCs w:val="22"/>
              </w:rPr>
            </w:pPr>
            <w:r w:rsidRPr="007543D8">
              <w:rPr>
                <w:rFonts w:asciiTheme="minorHAnsi" w:hAnsiTheme="minorHAnsi" w:cstheme="minorHAnsi"/>
                <w:sz w:val="22"/>
                <w:szCs w:val="22"/>
              </w:rPr>
              <w:t>vsaj tri bencinske servise na območju Mestne občine Celje, Občine Štore, Občine Vojnik in</w:t>
            </w:r>
            <w:r w:rsidR="00A06605">
              <w:rPr>
                <w:rFonts w:asciiTheme="minorHAnsi" w:hAnsiTheme="minorHAnsi" w:cstheme="minorHAnsi"/>
                <w:sz w:val="22"/>
                <w:szCs w:val="22"/>
              </w:rPr>
              <w:t>/ali</w:t>
            </w:r>
            <w:r w:rsidRPr="007543D8">
              <w:rPr>
                <w:rFonts w:asciiTheme="minorHAnsi" w:hAnsiTheme="minorHAnsi" w:cstheme="minorHAnsi"/>
                <w:sz w:val="22"/>
                <w:szCs w:val="22"/>
              </w:rPr>
              <w:t xml:space="preserve"> Občine Dobrna</w:t>
            </w:r>
          </w:p>
        </w:tc>
        <w:tc>
          <w:tcPr>
            <w:tcW w:w="1420" w:type="dxa"/>
          </w:tcPr>
          <w:p w:rsidR="007543D8" w:rsidRPr="007543D8" w:rsidRDefault="007543D8" w:rsidP="007543D8">
            <w:pPr>
              <w:autoSpaceDE w:val="0"/>
              <w:autoSpaceDN w:val="0"/>
              <w:adjustRightInd w:val="0"/>
              <w:rPr>
                <w:rFonts w:asciiTheme="minorHAnsi" w:hAnsiTheme="minorHAnsi" w:cstheme="minorHAnsi"/>
                <w:sz w:val="22"/>
                <w:szCs w:val="22"/>
              </w:rPr>
            </w:pPr>
            <w:r w:rsidRPr="007543D8">
              <w:rPr>
                <w:rFonts w:asciiTheme="minorHAnsi" w:hAnsiTheme="minorHAnsi" w:cstheme="minorHAnsi"/>
                <w:sz w:val="22"/>
                <w:szCs w:val="22"/>
              </w:rPr>
              <w:t>DA</w:t>
            </w:r>
          </w:p>
        </w:tc>
        <w:tc>
          <w:tcPr>
            <w:tcW w:w="1474" w:type="dxa"/>
          </w:tcPr>
          <w:p w:rsidR="007543D8" w:rsidRPr="007543D8" w:rsidRDefault="007543D8" w:rsidP="007543D8">
            <w:pPr>
              <w:autoSpaceDE w:val="0"/>
              <w:autoSpaceDN w:val="0"/>
              <w:adjustRightInd w:val="0"/>
              <w:rPr>
                <w:rFonts w:asciiTheme="minorHAnsi" w:hAnsiTheme="minorHAnsi" w:cstheme="minorHAnsi"/>
                <w:sz w:val="22"/>
                <w:szCs w:val="22"/>
              </w:rPr>
            </w:pPr>
            <w:r w:rsidRPr="007543D8">
              <w:rPr>
                <w:rFonts w:asciiTheme="minorHAnsi" w:hAnsiTheme="minorHAnsi" w:cstheme="minorHAnsi"/>
                <w:sz w:val="22"/>
                <w:szCs w:val="22"/>
              </w:rPr>
              <w:t>NE</w:t>
            </w:r>
          </w:p>
        </w:tc>
      </w:tr>
      <w:tr w:rsidR="007543D8" w:rsidRPr="007543D8" w:rsidTr="007543D8">
        <w:trPr>
          <w:trHeight w:val="563"/>
        </w:trPr>
        <w:tc>
          <w:tcPr>
            <w:tcW w:w="6168" w:type="dxa"/>
          </w:tcPr>
          <w:p w:rsidR="007543D8" w:rsidRPr="007543D8" w:rsidRDefault="007543D8" w:rsidP="007543D8">
            <w:pPr>
              <w:jc w:val="both"/>
              <w:rPr>
                <w:rFonts w:asciiTheme="minorHAnsi" w:hAnsiTheme="minorHAnsi" w:cstheme="minorHAnsi"/>
                <w:sz w:val="22"/>
                <w:szCs w:val="22"/>
              </w:rPr>
            </w:pPr>
            <w:r w:rsidRPr="007543D8">
              <w:rPr>
                <w:rFonts w:asciiTheme="minorHAnsi" w:hAnsiTheme="minorHAnsi" w:cstheme="minorHAnsi"/>
                <w:sz w:val="22"/>
                <w:szCs w:val="22"/>
              </w:rPr>
              <w:t xml:space="preserve">enakomerno porazdeljene bencinske servise po celi Sloveniji. </w:t>
            </w:r>
          </w:p>
          <w:p w:rsidR="007543D8" w:rsidRPr="007543D8" w:rsidRDefault="007543D8" w:rsidP="007543D8">
            <w:pPr>
              <w:autoSpaceDE w:val="0"/>
              <w:autoSpaceDN w:val="0"/>
              <w:adjustRightInd w:val="0"/>
              <w:rPr>
                <w:rFonts w:asciiTheme="minorHAnsi" w:hAnsiTheme="minorHAnsi" w:cstheme="minorHAnsi"/>
                <w:sz w:val="22"/>
                <w:szCs w:val="22"/>
              </w:rPr>
            </w:pPr>
          </w:p>
        </w:tc>
        <w:tc>
          <w:tcPr>
            <w:tcW w:w="1420" w:type="dxa"/>
          </w:tcPr>
          <w:p w:rsidR="007543D8" w:rsidRPr="007543D8" w:rsidRDefault="007543D8" w:rsidP="007543D8">
            <w:pPr>
              <w:autoSpaceDE w:val="0"/>
              <w:autoSpaceDN w:val="0"/>
              <w:adjustRightInd w:val="0"/>
              <w:rPr>
                <w:rFonts w:asciiTheme="minorHAnsi" w:hAnsiTheme="minorHAnsi" w:cstheme="minorHAnsi"/>
                <w:sz w:val="22"/>
                <w:szCs w:val="22"/>
              </w:rPr>
            </w:pPr>
            <w:r w:rsidRPr="007543D8">
              <w:rPr>
                <w:rFonts w:asciiTheme="minorHAnsi" w:hAnsiTheme="minorHAnsi" w:cstheme="minorHAnsi"/>
                <w:sz w:val="22"/>
                <w:szCs w:val="22"/>
              </w:rPr>
              <w:t>DA</w:t>
            </w:r>
          </w:p>
        </w:tc>
        <w:tc>
          <w:tcPr>
            <w:tcW w:w="1474" w:type="dxa"/>
          </w:tcPr>
          <w:p w:rsidR="007543D8" w:rsidRPr="007543D8" w:rsidRDefault="007543D8" w:rsidP="007543D8">
            <w:pPr>
              <w:autoSpaceDE w:val="0"/>
              <w:autoSpaceDN w:val="0"/>
              <w:adjustRightInd w:val="0"/>
              <w:rPr>
                <w:rFonts w:asciiTheme="minorHAnsi" w:hAnsiTheme="minorHAnsi" w:cstheme="minorHAnsi"/>
                <w:sz w:val="22"/>
                <w:szCs w:val="22"/>
              </w:rPr>
            </w:pPr>
            <w:r w:rsidRPr="007543D8">
              <w:rPr>
                <w:rFonts w:asciiTheme="minorHAnsi" w:hAnsiTheme="minorHAnsi" w:cstheme="minorHAnsi"/>
                <w:sz w:val="22"/>
                <w:szCs w:val="22"/>
              </w:rPr>
              <w:t>NE</w:t>
            </w:r>
          </w:p>
        </w:tc>
      </w:tr>
    </w:tbl>
    <w:p w:rsidR="007543D8" w:rsidRPr="007543D8" w:rsidRDefault="007543D8" w:rsidP="007543D8">
      <w:pPr>
        <w:autoSpaceDE w:val="0"/>
        <w:autoSpaceDN w:val="0"/>
        <w:adjustRightInd w:val="0"/>
        <w:spacing w:after="0" w:line="240" w:lineRule="auto"/>
        <w:rPr>
          <w:rFonts w:eastAsia="Times New Roman" w:cstheme="minorHAnsi"/>
          <w:lang w:eastAsia="sl-SI"/>
        </w:rPr>
      </w:pPr>
    </w:p>
    <w:p w:rsidR="007543D8" w:rsidRPr="007543D8" w:rsidRDefault="007543D8" w:rsidP="007543D8">
      <w:pPr>
        <w:autoSpaceDE w:val="0"/>
        <w:autoSpaceDN w:val="0"/>
        <w:adjustRightInd w:val="0"/>
        <w:spacing w:after="0" w:line="240" w:lineRule="auto"/>
        <w:rPr>
          <w:rFonts w:eastAsia="Times New Roman" w:cstheme="minorHAnsi"/>
          <w:lang w:eastAsia="sl-SI"/>
        </w:rPr>
      </w:pPr>
      <w:r w:rsidRPr="007543D8">
        <w:rPr>
          <w:rFonts w:eastAsia="Times New Roman" w:cstheme="minorHAnsi"/>
          <w:lang w:eastAsia="sl-SI"/>
        </w:rPr>
        <w:t>(Izpolnjevanje zgoraj navedenih pogojev se zahteva za SKLOP I)</w:t>
      </w:r>
    </w:p>
    <w:p w:rsidR="007543D8" w:rsidRPr="007543D8" w:rsidRDefault="007543D8" w:rsidP="007543D8">
      <w:pPr>
        <w:autoSpaceDE w:val="0"/>
        <w:autoSpaceDN w:val="0"/>
        <w:adjustRightInd w:val="0"/>
        <w:spacing w:after="0" w:line="240" w:lineRule="auto"/>
        <w:rPr>
          <w:rFonts w:eastAsia="Times New Roman" w:cstheme="minorHAnsi"/>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7543D8" w:rsidRPr="007543D8" w:rsidTr="007543D8">
        <w:trPr>
          <w:trHeight w:val="415"/>
        </w:trPr>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Datum:</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Žig:</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Podpis ponudnika:</w:t>
            </w:r>
          </w:p>
        </w:tc>
      </w:tr>
    </w:tbl>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0943FF" w:rsidRDefault="007543D8" w:rsidP="007543D8">
      <w:pPr>
        <w:jc w:val="right"/>
        <w:rPr>
          <w:rFonts w:ascii="Calibri" w:eastAsia="Times New Roman" w:hAnsi="Calibri" w:cs="Times New Roman"/>
          <w:lang w:eastAsia="sl-SI"/>
        </w:rPr>
      </w:pPr>
      <w:r>
        <w:rPr>
          <w:rFonts w:ascii="Calibri" w:eastAsia="Times New Roman" w:hAnsi="Calibri" w:cs="Times New Roman"/>
          <w:lang w:eastAsia="sl-SI"/>
        </w:rPr>
        <w:lastRenderedPageBreak/>
        <w:t>OBRAZEC 8</w:t>
      </w:r>
    </w:p>
    <w:p w:rsidR="007543D8" w:rsidRPr="007543D8" w:rsidRDefault="007543D8" w:rsidP="007543D8">
      <w:pPr>
        <w:rPr>
          <w:rFonts w:ascii="Calibri" w:eastAsia="Times New Roman" w:hAnsi="Calibri" w:cs="Times New Roman"/>
          <w:lang w:eastAsia="sl-SI"/>
        </w:rPr>
      </w:pPr>
    </w:p>
    <w:p w:rsidR="007543D8" w:rsidRDefault="007543D8" w:rsidP="007543D8">
      <w:pPr>
        <w:rPr>
          <w:rFonts w:ascii="Calibri" w:eastAsia="Times New Roman" w:hAnsi="Calibri" w:cs="Times New Roman"/>
          <w:lang w:eastAsia="sl-SI"/>
        </w:rPr>
      </w:pPr>
    </w:p>
    <w:p w:rsidR="007543D8" w:rsidRPr="007543D8" w:rsidRDefault="007543D8" w:rsidP="007543D8">
      <w:pPr>
        <w:spacing w:after="0" w:line="240" w:lineRule="auto"/>
        <w:jc w:val="center"/>
        <w:outlineLvl w:val="0"/>
        <w:rPr>
          <w:rFonts w:eastAsia="Times New Roman" w:cstheme="minorHAnsi"/>
          <w:b/>
          <w:sz w:val="24"/>
          <w:szCs w:val="24"/>
          <w:lang w:eastAsia="sl-SI"/>
        </w:rPr>
      </w:pPr>
      <w:r w:rsidRPr="007543D8">
        <w:rPr>
          <w:rFonts w:eastAsia="Times New Roman" w:cstheme="minorHAnsi"/>
          <w:b/>
          <w:sz w:val="24"/>
          <w:szCs w:val="24"/>
          <w:lang w:eastAsia="sl-SI"/>
        </w:rPr>
        <w:t>IZJAVA PONUDNIKA O SPREJEMU RAZPISNIH POGOJEV</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overflowPunct w:val="0"/>
        <w:autoSpaceDE w:val="0"/>
        <w:autoSpaceDN w:val="0"/>
        <w:adjustRightInd w:val="0"/>
        <w:spacing w:after="0" w:line="240" w:lineRule="auto"/>
        <w:jc w:val="both"/>
        <w:outlineLvl w:val="0"/>
        <w:rPr>
          <w:rFonts w:eastAsia="Times New Roman" w:cstheme="minorHAnsi"/>
          <w:lang w:eastAsia="sl-SI"/>
        </w:rPr>
      </w:pPr>
      <w:r w:rsidRPr="007543D8">
        <w:rPr>
          <w:rFonts w:eastAsia="Times New Roman" w:cstheme="minorHAnsi"/>
          <w:lang w:eastAsia="sl-SI"/>
        </w:rPr>
        <w:t>_____________________________________________________________ kot ponudnik</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jc w:val="center"/>
        <w:rPr>
          <w:rFonts w:eastAsia="Times New Roman" w:cstheme="minorHAnsi"/>
          <w:lang w:eastAsia="sl-SI"/>
        </w:rPr>
      </w:pPr>
      <w:r w:rsidRPr="007543D8">
        <w:rPr>
          <w:rFonts w:eastAsia="Times New Roman" w:cstheme="minorHAnsi"/>
          <w:lang w:eastAsia="sl-SI"/>
        </w:rPr>
        <w:t>i z j a v l j a m o,</w:t>
      </w:r>
    </w:p>
    <w:p w:rsidR="007543D8" w:rsidRPr="007543D8" w:rsidRDefault="007543D8" w:rsidP="007543D8">
      <w:pPr>
        <w:overflowPunct w:val="0"/>
        <w:autoSpaceDE w:val="0"/>
        <w:autoSpaceDN w:val="0"/>
        <w:adjustRightInd w:val="0"/>
        <w:spacing w:after="0" w:line="240" w:lineRule="auto"/>
        <w:jc w:val="both"/>
        <w:rPr>
          <w:rFonts w:eastAsia="Times New Roman" w:cstheme="minorHAnsi"/>
          <w:lang w:eastAsia="sl-SI"/>
        </w:rPr>
      </w:pPr>
    </w:p>
    <w:p w:rsidR="007543D8" w:rsidRPr="007543D8" w:rsidRDefault="007543D8" w:rsidP="007543D8">
      <w:pPr>
        <w:autoSpaceDE w:val="0"/>
        <w:autoSpaceDN w:val="0"/>
        <w:adjustRightInd w:val="0"/>
        <w:spacing w:after="0" w:line="240" w:lineRule="auto"/>
        <w:jc w:val="both"/>
        <w:rPr>
          <w:rFonts w:eastAsia="Times New Roman" w:cstheme="minorHAnsi"/>
          <w:lang w:eastAsia="sl-SI"/>
        </w:rPr>
      </w:pPr>
      <w:r w:rsidRPr="007543D8">
        <w:rPr>
          <w:rFonts w:eastAsia="Times New Roman" w:cstheme="minorHAnsi"/>
          <w:color w:val="000000"/>
          <w:lang w:eastAsia="sl-SI"/>
        </w:rPr>
        <w:t xml:space="preserve">da smo seznanjeni z vsebino in vsemi zahtevanimi pogoji razpisne in ponudbene dokumentacije v postopku javnega naročanja za </w:t>
      </w:r>
      <w:r w:rsidR="00707DEE">
        <w:rPr>
          <w:rFonts w:eastAsia="Times New Roman" w:cstheme="minorHAnsi"/>
          <w:color w:val="000000"/>
          <w:lang w:eastAsia="sl-SI"/>
        </w:rPr>
        <w:t>n</w:t>
      </w:r>
      <w:r w:rsidR="00707DEE" w:rsidRPr="00707DEE">
        <w:rPr>
          <w:rFonts w:eastAsia="Times New Roman" w:cstheme="minorHAnsi"/>
          <w:color w:val="000000"/>
          <w:lang w:eastAsia="sl-SI"/>
        </w:rPr>
        <w:t>abav</w:t>
      </w:r>
      <w:r w:rsidR="00707DEE">
        <w:rPr>
          <w:rFonts w:eastAsia="Times New Roman" w:cstheme="minorHAnsi"/>
          <w:color w:val="000000"/>
          <w:lang w:eastAsia="sl-SI"/>
        </w:rPr>
        <w:t>o</w:t>
      </w:r>
      <w:r w:rsidR="00707DEE" w:rsidRPr="00707DEE">
        <w:rPr>
          <w:rFonts w:eastAsia="Times New Roman" w:cstheme="minorHAnsi"/>
          <w:color w:val="000000"/>
          <w:lang w:eastAsia="sl-SI"/>
        </w:rPr>
        <w:t xml:space="preserve"> goriva v dveh sklopih za obdobje štirih let </w:t>
      </w:r>
      <w:r w:rsidRPr="007543D8">
        <w:rPr>
          <w:rFonts w:eastAsia="Times New Roman" w:cstheme="minorHAnsi"/>
          <w:color w:val="000000"/>
          <w:lang w:eastAsia="sl-SI"/>
        </w:rPr>
        <w:t>in soglašamo, da so sestavni del naše ponudbe.</w:t>
      </w:r>
    </w:p>
    <w:p w:rsidR="007543D8" w:rsidRPr="007543D8" w:rsidRDefault="007543D8" w:rsidP="007543D8">
      <w:pPr>
        <w:overflowPunct w:val="0"/>
        <w:autoSpaceDE w:val="0"/>
        <w:autoSpaceDN w:val="0"/>
        <w:adjustRightInd w:val="0"/>
        <w:spacing w:after="0" w:line="240" w:lineRule="auto"/>
        <w:jc w:val="both"/>
        <w:rPr>
          <w:rFonts w:eastAsia="Times New Roman" w:cstheme="minorHAnsi"/>
          <w:lang w:eastAsia="sl-SI"/>
        </w:rPr>
      </w:pPr>
    </w:p>
    <w:p w:rsidR="007543D8" w:rsidRPr="007543D8" w:rsidRDefault="007543D8" w:rsidP="007543D8">
      <w:pPr>
        <w:overflowPunct w:val="0"/>
        <w:autoSpaceDE w:val="0"/>
        <w:autoSpaceDN w:val="0"/>
        <w:adjustRightInd w:val="0"/>
        <w:spacing w:after="0" w:line="240" w:lineRule="auto"/>
        <w:jc w:val="both"/>
        <w:rPr>
          <w:rFonts w:eastAsia="Times New Roman" w:cstheme="minorHAnsi"/>
          <w:lang w:eastAsia="sl-SI"/>
        </w:rPr>
      </w:pPr>
      <w:r w:rsidRPr="007543D8">
        <w:rPr>
          <w:rFonts w:eastAsia="Times New Roman" w:cstheme="minorHAnsi"/>
          <w:lang w:eastAsia="sl-SI"/>
        </w:rPr>
        <w:t>Nadalje izjavljamo, da so podatki, ki so podani v naši ponudbi, resnični, ter da fotokopije priloženih listin ustrezajo originalu. Za podane podatke, njihovo resničnost in ustreznost fotokopij prevzemamo popolno odgovornost.</w:t>
      </w:r>
    </w:p>
    <w:p w:rsidR="007543D8" w:rsidRPr="007543D8" w:rsidRDefault="007543D8" w:rsidP="007543D8">
      <w:pPr>
        <w:spacing w:after="0" w:line="240" w:lineRule="auto"/>
        <w:ind w:left="540" w:hanging="540"/>
        <w:jc w:val="both"/>
        <w:rPr>
          <w:rFonts w:eastAsia="Times New Roman" w:cstheme="minorHAnsi"/>
          <w:lang w:eastAsia="sl-SI"/>
        </w:rPr>
      </w:pPr>
    </w:p>
    <w:p w:rsidR="007543D8" w:rsidRPr="007543D8" w:rsidRDefault="007543D8" w:rsidP="007543D8">
      <w:pPr>
        <w:spacing w:after="0" w:line="240" w:lineRule="auto"/>
        <w:jc w:val="both"/>
        <w:rPr>
          <w:rFonts w:eastAsia="Times New Roman" w:cstheme="minorHAnsi"/>
          <w:lang w:eastAsia="sl-SI"/>
        </w:rPr>
      </w:pPr>
      <w:r w:rsidRPr="007543D8">
        <w:rPr>
          <w:rFonts w:eastAsia="Times New Roman" w:cstheme="minorHAnsi"/>
          <w:lang w:eastAsia="sl-SI"/>
        </w:rPr>
        <w:t xml:space="preserve">Če bomo izbrani kot najugodnejši ponudnik, bomo sklenili pogodbo v skladu z razpisno dokumentacijo in našo ponudbo. </w:t>
      </w:r>
    </w:p>
    <w:p w:rsidR="007543D8" w:rsidRPr="007543D8" w:rsidRDefault="007543D8" w:rsidP="007543D8">
      <w:pPr>
        <w:spacing w:after="0" w:line="240" w:lineRule="auto"/>
        <w:jc w:val="both"/>
        <w:rPr>
          <w:rFonts w:eastAsia="Times New Roman" w:cstheme="minorHAnsi"/>
          <w:lang w:eastAsia="sl-SI"/>
        </w:rPr>
      </w:pPr>
    </w:p>
    <w:p w:rsidR="007543D8" w:rsidRPr="007543D8" w:rsidRDefault="007543D8" w:rsidP="007543D8">
      <w:pPr>
        <w:spacing w:after="0" w:line="240" w:lineRule="auto"/>
        <w:jc w:val="both"/>
        <w:rPr>
          <w:rFonts w:eastAsia="Times New Roman" w:cstheme="minorHAnsi"/>
          <w:lang w:eastAsia="sl-SI"/>
        </w:rPr>
      </w:pPr>
      <w:r w:rsidRPr="007543D8">
        <w:rPr>
          <w:rFonts w:eastAsia="Times New Roman" w:cstheme="minorHAnsi"/>
          <w:lang w:eastAsia="sl-SI"/>
        </w:rPr>
        <w:t>Izjavljamo, da bomo po končanem odpiranju ponudb na zahtevo naročnika najkasneje v roku 3 delovnih dni dostavili naknadno zahtevane informacije ali dokumente.</w:t>
      </w:r>
    </w:p>
    <w:p w:rsidR="007543D8" w:rsidRPr="007543D8" w:rsidRDefault="007543D8" w:rsidP="007543D8">
      <w:pPr>
        <w:spacing w:after="0" w:line="240" w:lineRule="auto"/>
        <w:jc w:val="both"/>
        <w:rPr>
          <w:rFonts w:eastAsia="Times New Roman" w:cstheme="minorHAnsi"/>
          <w:lang w:eastAsia="sl-SI"/>
        </w:rPr>
      </w:pPr>
      <w:r w:rsidRPr="007543D8">
        <w:rPr>
          <w:rFonts w:eastAsia="Times New Roman" w:cstheme="minorHAnsi"/>
          <w:lang w:eastAsia="sl-SI"/>
        </w:rPr>
        <w:t xml:space="preserve"> </w:t>
      </w:r>
    </w:p>
    <w:p w:rsidR="007543D8" w:rsidRPr="007543D8" w:rsidRDefault="007543D8" w:rsidP="007543D8">
      <w:pPr>
        <w:spacing w:after="0" w:line="240" w:lineRule="auto"/>
        <w:jc w:val="both"/>
        <w:rPr>
          <w:rFonts w:eastAsia="Times New Roman" w:cstheme="minorHAnsi"/>
          <w:lang w:eastAsia="sl-SI"/>
        </w:rPr>
      </w:pPr>
      <w:r w:rsidRPr="007543D8">
        <w:rPr>
          <w:rFonts w:eastAsia="Times New Roman" w:cstheme="minorHAnsi"/>
          <w:lang w:eastAsia="sl-SI"/>
        </w:rPr>
        <w:t xml:space="preserve"> Izjavljamo, da smo preučili izvajanje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p w:rsidR="007543D8" w:rsidRPr="007543D8" w:rsidRDefault="007543D8" w:rsidP="007543D8">
      <w:pPr>
        <w:spacing w:after="0" w:line="240" w:lineRule="auto"/>
        <w:rPr>
          <w:rFonts w:eastAsia="Times New Roman" w:cstheme="minorHAnsi"/>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7543D8" w:rsidRPr="007543D8" w:rsidTr="007543D8">
        <w:trPr>
          <w:trHeight w:val="415"/>
        </w:trPr>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Datum:</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Žig:</w:t>
            </w:r>
          </w:p>
        </w:tc>
        <w:tc>
          <w:tcPr>
            <w:tcW w:w="3118" w:type="dxa"/>
          </w:tcPr>
          <w:p w:rsidR="007543D8" w:rsidRPr="007543D8" w:rsidRDefault="007543D8" w:rsidP="007543D8">
            <w:pPr>
              <w:spacing w:after="0" w:line="240" w:lineRule="auto"/>
              <w:jc w:val="both"/>
              <w:outlineLvl w:val="1"/>
              <w:rPr>
                <w:rFonts w:eastAsia="Times New Roman" w:cstheme="minorHAnsi"/>
                <w:i/>
                <w:lang w:eastAsia="sl-SI"/>
              </w:rPr>
            </w:pPr>
            <w:r w:rsidRPr="007543D8">
              <w:rPr>
                <w:rFonts w:eastAsia="Times New Roman" w:cstheme="minorHAnsi"/>
                <w:lang w:eastAsia="sl-SI"/>
              </w:rPr>
              <w:t>Podpis ponudnika:</w:t>
            </w:r>
          </w:p>
        </w:tc>
      </w:tr>
    </w:tbl>
    <w:p w:rsidR="007543D8" w:rsidRPr="007543D8" w:rsidRDefault="007543D8" w:rsidP="007543D8">
      <w:pPr>
        <w:rPr>
          <w:rFonts w:eastAsia="Times New Roman" w:cstheme="minorHAnsi"/>
          <w:lang w:eastAsia="sl-SI"/>
        </w:rPr>
      </w:pPr>
    </w:p>
    <w:p w:rsidR="007543D8" w:rsidRDefault="007543D8" w:rsidP="007543D8">
      <w:pPr>
        <w:rPr>
          <w:rFonts w:ascii="Calibri" w:eastAsia="Times New Roman" w:hAnsi="Calibri" w:cs="Times New Roman"/>
          <w:lang w:eastAsia="sl-SI"/>
        </w:rPr>
      </w:pPr>
    </w:p>
    <w:p w:rsidR="007543D8" w:rsidRPr="007543D8" w:rsidRDefault="007543D8" w:rsidP="007543D8">
      <w:pPr>
        <w:rPr>
          <w:rFonts w:ascii="Calibri" w:eastAsia="Times New Roman" w:hAnsi="Calibri" w:cs="Times New Roman"/>
          <w:lang w:eastAsia="sl-SI"/>
        </w:rPr>
        <w:sectPr w:rsidR="007543D8" w:rsidRPr="007543D8">
          <w:pgSz w:w="11906" w:h="16838"/>
          <w:pgMar w:top="1417" w:right="1417" w:bottom="1417" w:left="1417" w:header="708" w:footer="708" w:gutter="0"/>
          <w:cols w:space="708"/>
          <w:docGrid w:linePitch="360"/>
        </w:sectPr>
      </w:pPr>
    </w:p>
    <w:p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 xml:space="preserve">OBRAZEC </w:t>
      </w:r>
      <w:r w:rsidR="00707DEE">
        <w:rPr>
          <w:rFonts w:ascii="Calibri" w:eastAsia="Times New Roman" w:hAnsi="Calibri" w:cs="Times New Roman"/>
          <w:szCs w:val="24"/>
          <w:lang w:eastAsia="sl-SI"/>
        </w:rPr>
        <w:t>9</w:t>
      </w:r>
    </w:p>
    <w:p w:rsidR="00F72F25" w:rsidRPr="00F72F25" w:rsidRDefault="00F72F25" w:rsidP="00F72F25">
      <w:pPr>
        <w:jc w:val="center"/>
        <w:outlineLvl w:val="0"/>
      </w:pPr>
      <w:r w:rsidRPr="00F72F25">
        <w:t xml:space="preserve">VZOREC </w:t>
      </w:r>
    </w:p>
    <w:p w:rsidR="00707DEE" w:rsidRPr="00707DEE" w:rsidRDefault="00707DEE" w:rsidP="00707DEE">
      <w:pPr>
        <w:spacing w:after="0" w:line="240" w:lineRule="auto"/>
        <w:rPr>
          <w:rFonts w:eastAsia="Times New Roman" w:cstheme="minorHAnsi"/>
          <w:b/>
          <w:lang w:eastAsia="sl-SI"/>
        </w:rPr>
      </w:pPr>
    </w:p>
    <w:p w:rsidR="00707DEE" w:rsidRPr="00707DEE" w:rsidRDefault="00707DEE" w:rsidP="00707DEE">
      <w:pPr>
        <w:spacing w:after="0" w:line="240" w:lineRule="auto"/>
        <w:rPr>
          <w:rFonts w:eastAsia="Times New Roman" w:cstheme="minorHAnsi"/>
          <w:b/>
          <w:lang w:eastAsia="sl-SI"/>
        </w:rPr>
      </w:pPr>
    </w:p>
    <w:p w:rsidR="00707DEE" w:rsidRPr="00707DEE" w:rsidRDefault="00707DEE" w:rsidP="00707DEE">
      <w:pPr>
        <w:spacing w:after="0" w:line="240" w:lineRule="auto"/>
        <w:rPr>
          <w:rFonts w:eastAsia="Times New Roman" w:cstheme="minorHAnsi"/>
          <w:b/>
          <w:lang w:eastAsia="sl-SI"/>
        </w:rPr>
      </w:pPr>
      <w:r w:rsidRPr="00707DEE">
        <w:rPr>
          <w:rFonts w:eastAsia="Times New Roman" w:cstheme="minorHAnsi"/>
          <w:b/>
          <w:lang w:eastAsia="sl-SI"/>
        </w:rPr>
        <w:t>NAROČNIK:</w:t>
      </w:r>
    </w:p>
    <w:p w:rsidR="00707DEE" w:rsidRPr="00707DEE" w:rsidRDefault="00707DEE" w:rsidP="00707DEE">
      <w:pPr>
        <w:tabs>
          <w:tab w:val="left" w:pos="2109"/>
          <w:tab w:val="left" w:pos="6804"/>
        </w:tabs>
        <w:spacing w:after="0" w:line="240" w:lineRule="auto"/>
        <w:jc w:val="both"/>
        <w:rPr>
          <w:rFonts w:eastAsia="Times New Roman" w:cstheme="minorHAnsi"/>
          <w:lang w:eastAsia="sl-SI"/>
        </w:rPr>
      </w:pPr>
      <w:r w:rsidRPr="00707DEE">
        <w:rPr>
          <w:rFonts w:eastAsia="Times New Roman" w:cstheme="minorHAnsi"/>
          <w:lang w:eastAsia="sl-SI"/>
        </w:rPr>
        <w:t xml:space="preserve">VODOVOD - KANALIZACIJA javno podjetje, </w:t>
      </w:r>
      <w:proofErr w:type="spellStart"/>
      <w:r w:rsidRPr="00707DEE">
        <w:rPr>
          <w:rFonts w:eastAsia="Times New Roman" w:cstheme="minorHAnsi"/>
          <w:lang w:eastAsia="sl-SI"/>
        </w:rPr>
        <w:t>d.o.o</w:t>
      </w:r>
      <w:proofErr w:type="spellEnd"/>
      <w:r w:rsidRPr="00707DEE">
        <w:rPr>
          <w:rFonts w:eastAsia="Times New Roman" w:cstheme="minorHAnsi"/>
          <w:lang w:eastAsia="sl-SI"/>
        </w:rPr>
        <w:t xml:space="preserve">., </w:t>
      </w:r>
      <w:r w:rsidRPr="00707DEE">
        <w:rPr>
          <w:rFonts w:eastAsia="Times New Roman" w:cstheme="minorHAnsi"/>
          <w:bCs/>
          <w:lang w:eastAsia="sl-SI"/>
        </w:rPr>
        <w:t>Lava 2a</w:t>
      </w:r>
      <w:r w:rsidRPr="00707DEE">
        <w:rPr>
          <w:rFonts w:eastAsia="Times New Roman" w:cstheme="minorHAnsi"/>
          <w:lang w:eastAsia="sl-SI"/>
        </w:rPr>
        <w:t>, 3000 Celje, matična št: 5914540000, davčna št: SI45804109, ki ga zastopa direktor mag. Marko Cvikl</w:t>
      </w:r>
    </w:p>
    <w:p w:rsidR="00707DEE" w:rsidRPr="00707DEE" w:rsidRDefault="00707DEE" w:rsidP="00707DEE">
      <w:pPr>
        <w:tabs>
          <w:tab w:val="left" w:pos="2109"/>
          <w:tab w:val="left" w:pos="6804"/>
        </w:tabs>
        <w:spacing w:after="0" w:line="240" w:lineRule="auto"/>
        <w:jc w:val="both"/>
        <w:rPr>
          <w:rFonts w:eastAsia="Times New Roman" w:cstheme="minorHAnsi"/>
          <w:lang w:eastAsia="sl-SI"/>
        </w:rPr>
      </w:pPr>
      <w:r w:rsidRPr="00707DEE">
        <w:rPr>
          <w:rFonts w:eastAsia="Times New Roman" w:cstheme="minorHAnsi"/>
          <w:lang w:eastAsia="sl-SI"/>
        </w:rPr>
        <w:t>(v nadaljevanju naročnik)</w:t>
      </w:r>
      <w:r>
        <w:rPr>
          <w:rFonts w:eastAsia="Times New Roman" w:cstheme="minorHAnsi"/>
          <w:lang w:eastAsia="sl-SI"/>
        </w:rPr>
        <w:t xml:space="preserve"> </w:t>
      </w:r>
    </w:p>
    <w:p w:rsidR="00707DEE" w:rsidRPr="00707DEE" w:rsidRDefault="00707DEE" w:rsidP="00707DEE">
      <w:pPr>
        <w:tabs>
          <w:tab w:val="left" w:pos="2109"/>
          <w:tab w:val="left" w:pos="6804"/>
        </w:tabs>
        <w:spacing w:after="0" w:line="240" w:lineRule="auto"/>
        <w:jc w:val="both"/>
        <w:rPr>
          <w:rFonts w:eastAsia="Times New Roman" w:cstheme="minorHAnsi"/>
          <w:lang w:eastAsia="sl-SI"/>
        </w:rPr>
      </w:pP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707DEE">
        <w:rPr>
          <w:rFonts w:eastAsia="Times New Roman" w:cstheme="minorHAnsi"/>
          <w:lang w:eastAsia="sl-SI"/>
        </w:rPr>
        <w:t>ter</w:t>
      </w: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r w:rsidRPr="00707DEE">
        <w:rPr>
          <w:rFonts w:eastAsia="Times New Roman" w:cstheme="minorHAnsi"/>
          <w:b/>
          <w:lang w:eastAsia="sl-SI"/>
        </w:rPr>
        <w:t>DOBAVITELJ:</w:t>
      </w: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lang w:eastAsia="sl-SI"/>
        </w:rPr>
      </w:pPr>
      <w:r w:rsidRPr="00707DEE">
        <w:rPr>
          <w:rFonts w:eastAsia="Times New Roman" w:cstheme="minorHAnsi"/>
          <w:lang w:eastAsia="sl-SI"/>
        </w:rPr>
        <w:t xml:space="preserve">___________________________________, ki ga zastopa direktor____________________, matična </w:t>
      </w: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lang w:eastAsia="sl-SI"/>
        </w:rPr>
      </w:pP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lang w:eastAsia="sl-SI"/>
        </w:rPr>
      </w:pPr>
      <w:r w:rsidRPr="00707DEE">
        <w:rPr>
          <w:rFonts w:eastAsia="Times New Roman" w:cstheme="minorHAnsi"/>
          <w:lang w:eastAsia="sl-SI"/>
        </w:rPr>
        <w:t xml:space="preserve">št.______________________, davčna št. ________________, transakcijski račun: ___________ </w:t>
      </w: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lang w:eastAsia="sl-SI"/>
        </w:rPr>
      </w:pPr>
    </w:p>
    <w:p w:rsidR="00707DEE" w:rsidRPr="00707DEE" w:rsidRDefault="00707DEE" w:rsidP="00707DEE">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b/>
          <w:lang w:eastAsia="sl-SI"/>
        </w:rPr>
      </w:pPr>
      <w:r w:rsidRPr="00707DEE">
        <w:rPr>
          <w:rFonts w:eastAsia="Times New Roman" w:cstheme="minorHAnsi"/>
          <w:lang w:eastAsia="sl-SI"/>
        </w:rPr>
        <w:t xml:space="preserve">_______________________ pri banki _______________. </w:t>
      </w:r>
    </w:p>
    <w:p w:rsidR="00707DEE" w:rsidRPr="00707DEE" w:rsidRDefault="00707DEE" w:rsidP="00707DEE">
      <w:pPr>
        <w:spacing w:after="0" w:line="240" w:lineRule="auto"/>
        <w:jc w:val="both"/>
        <w:outlineLvl w:val="0"/>
        <w:rPr>
          <w:rFonts w:eastAsia="Times New Roman" w:cstheme="minorHAnsi"/>
          <w:lang w:eastAsia="sl-SI"/>
        </w:rPr>
      </w:pPr>
      <w:r w:rsidRPr="00707DEE">
        <w:rPr>
          <w:rFonts w:eastAsia="Times New Roman" w:cstheme="minorHAnsi"/>
          <w:lang w:eastAsia="sl-SI"/>
        </w:rPr>
        <w:t>(v nadaljevanju dobavitelj)</w:t>
      </w:r>
    </w:p>
    <w:p w:rsidR="00707DEE" w:rsidRPr="00707DEE" w:rsidRDefault="00707DEE" w:rsidP="00707DEE">
      <w:pPr>
        <w:spacing w:after="0" w:line="240" w:lineRule="auto"/>
        <w:jc w:val="both"/>
        <w:outlineLvl w:val="0"/>
        <w:rPr>
          <w:rFonts w:eastAsia="Times New Roman" w:cstheme="minorHAnsi"/>
          <w:lang w:eastAsia="sl-SI"/>
        </w:rPr>
      </w:pPr>
    </w:p>
    <w:p w:rsidR="00707DEE" w:rsidRDefault="00CD71FA" w:rsidP="00707DEE">
      <w:pPr>
        <w:spacing w:after="0" w:line="240" w:lineRule="auto"/>
        <w:rPr>
          <w:rFonts w:eastAsia="Times New Roman" w:cstheme="minorHAnsi"/>
          <w:lang w:eastAsia="sl-SI"/>
        </w:rPr>
      </w:pPr>
      <w:r>
        <w:rPr>
          <w:rFonts w:eastAsia="Times New Roman" w:cstheme="minorHAnsi"/>
          <w:lang w:eastAsia="sl-SI"/>
        </w:rPr>
        <w:t>skleneta</w:t>
      </w:r>
    </w:p>
    <w:p w:rsidR="00CD71FA" w:rsidRDefault="00CD71FA" w:rsidP="00707DEE">
      <w:pPr>
        <w:spacing w:after="0" w:line="240" w:lineRule="auto"/>
        <w:rPr>
          <w:rFonts w:eastAsia="Times New Roman" w:cstheme="minorHAnsi"/>
          <w:lang w:eastAsia="sl-SI"/>
        </w:rPr>
      </w:pPr>
    </w:p>
    <w:p w:rsidR="00CD71FA" w:rsidRPr="00CD71FA" w:rsidRDefault="00CD71FA" w:rsidP="00CD71FA">
      <w:pPr>
        <w:spacing w:after="0" w:line="240" w:lineRule="auto"/>
        <w:jc w:val="center"/>
        <w:rPr>
          <w:rFonts w:eastAsia="Times New Roman" w:cstheme="minorHAnsi"/>
          <w:lang w:eastAsia="sl-SI"/>
        </w:rPr>
      </w:pPr>
      <w:r w:rsidRPr="00CD71FA">
        <w:rPr>
          <w:rFonts w:eastAsia="Times New Roman" w:cstheme="minorHAnsi"/>
          <w:lang w:eastAsia="sl-SI"/>
        </w:rPr>
        <w:t xml:space="preserve">OKVIRNI SPORAZUM št. </w:t>
      </w:r>
      <w:proofErr w:type="spellStart"/>
      <w:r w:rsidRPr="00CD71FA">
        <w:rPr>
          <w:rFonts w:eastAsia="Times New Roman" w:cstheme="minorHAnsi"/>
          <w:lang w:eastAsia="sl-SI"/>
        </w:rPr>
        <w:t>JNBL</w:t>
      </w:r>
      <w:proofErr w:type="spellEnd"/>
      <w:r w:rsidRPr="00CD71FA">
        <w:rPr>
          <w:rFonts w:eastAsia="Times New Roman" w:cstheme="minorHAnsi"/>
          <w:lang w:eastAsia="sl-SI"/>
        </w:rPr>
        <w:t>____/2020</w:t>
      </w:r>
    </w:p>
    <w:p w:rsidR="00CD71FA" w:rsidRPr="00CD71FA" w:rsidRDefault="00CD71FA" w:rsidP="00CD71FA">
      <w:pPr>
        <w:spacing w:after="0" w:line="240" w:lineRule="auto"/>
        <w:jc w:val="center"/>
        <w:rPr>
          <w:rFonts w:eastAsia="Times New Roman" w:cstheme="minorHAnsi"/>
          <w:b/>
          <w:lang w:eastAsia="sl-SI"/>
        </w:rPr>
      </w:pPr>
    </w:p>
    <w:p w:rsidR="00CD71FA" w:rsidRPr="00CD71FA" w:rsidRDefault="00CD71FA" w:rsidP="00CD71FA">
      <w:pPr>
        <w:spacing w:after="0" w:line="240" w:lineRule="auto"/>
        <w:jc w:val="center"/>
        <w:rPr>
          <w:rFonts w:eastAsia="Times New Roman" w:cstheme="minorHAnsi"/>
          <w:b/>
          <w:lang w:eastAsia="sl-SI"/>
        </w:rPr>
      </w:pPr>
      <w:r w:rsidRPr="00CD71FA">
        <w:rPr>
          <w:rFonts w:eastAsia="Times New Roman" w:cstheme="minorHAnsi"/>
          <w:b/>
          <w:lang w:eastAsia="sl-SI"/>
        </w:rPr>
        <w:t>»NABAVA GORIVA«</w:t>
      </w:r>
    </w:p>
    <w:p w:rsidR="00CD71FA" w:rsidRDefault="00CD71FA" w:rsidP="00CD71FA">
      <w:pPr>
        <w:autoSpaceDE w:val="0"/>
        <w:autoSpaceDN w:val="0"/>
        <w:adjustRightInd w:val="0"/>
        <w:spacing w:after="0" w:line="240" w:lineRule="auto"/>
        <w:rPr>
          <w:rFonts w:eastAsia="Times New Roman" w:cstheme="minorHAnsi"/>
          <w:lang w:eastAsia="sl-SI"/>
        </w:rPr>
      </w:pPr>
    </w:p>
    <w:p w:rsidR="00707DEE" w:rsidRDefault="00707DEE" w:rsidP="00CD71FA">
      <w:pPr>
        <w:autoSpaceDE w:val="0"/>
        <w:autoSpaceDN w:val="0"/>
        <w:adjustRightInd w:val="0"/>
        <w:spacing w:after="0" w:line="240" w:lineRule="auto"/>
        <w:rPr>
          <w:rFonts w:eastAsia="Times New Roman" w:cstheme="minorHAnsi"/>
          <w:bCs/>
          <w:color w:val="000000"/>
          <w:lang w:eastAsia="sl-SI"/>
        </w:rPr>
      </w:pPr>
      <w:r w:rsidRPr="00707DEE">
        <w:rPr>
          <w:rFonts w:eastAsia="Times New Roman" w:cstheme="minorHAnsi"/>
          <w:bCs/>
          <w:color w:val="000000"/>
          <w:lang w:eastAsia="sl-SI"/>
        </w:rPr>
        <w:t>UVODNE UGOTOVITVE</w:t>
      </w:r>
    </w:p>
    <w:p w:rsidR="00CD71FA" w:rsidRPr="00707DEE" w:rsidRDefault="00CD71FA" w:rsidP="00707DEE">
      <w:pPr>
        <w:autoSpaceDE w:val="0"/>
        <w:autoSpaceDN w:val="0"/>
        <w:adjustRightInd w:val="0"/>
        <w:spacing w:after="0" w:line="240" w:lineRule="auto"/>
        <w:jc w:val="center"/>
        <w:rPr>
          <w:rFonts w:eastAsia="Times New Roman" w:cstheme="minorHAnsi"/>
          <w:color w:val="000000"/>
          <w:lang w:eastAsia="sl-SI"/>
        </w:rPr>
      </w:pPr>
    </w:p>
    <w:p w:rsidR="00707DEE" w:rsidRPr="00CD71FA" w:rsidRDefault="00CD71FA" w:rsidP="00CD71FA">
      <w:pPr>
        <w:pStyle w:val="Odstavekseznama"/>
        <w:numPr>
          <w:ilvl w:val="0"/>
          <w:numId w:val="48"/>
        </w:numPr>
        <w:autoSpaceDE w:val="0"/>
        <w:autoSpaceDN w:val="0"/>
        <w:adjustRightInd w:val="0"/>
        <w:spacing w:after="0" w:line="240" w:lineRule="auto"/>
        <w:jc w:val="center"/>
        <w:rPr>
          <w:rFonts w:eastAsia="Times New Roman" w:cstheme="minorHAnsi"/>
          <w:bCs/>
          <w:color w:val="000000"/>
          <w:lang w:eastAsia="sl-SI"/>
        </w:rPr>
      </w:pPr>
      <w:r>
        <w:rPr>
          <w:rFonts w:eastAsia="Times New Roman" w:cstheme="minorHAnsi"/>
          <w:bCs/>
          <w:color w:val="000000"/>
          <w:lang w:eastAsia="sl-SI"/>
        </w:rPr>
        <w:t>člen</w:t>
      </w:r>
    </w:p>
    <w:p w:rsidR="00707DEE" w:rsidRPr="00707DEE" w:rsidRDefault="00707DEE" w:rsidP="00707DEE">
      <w:pPr>
        <w:autoSpaceDE w:val="0"/>
        <w:autoSpaceDN w:val="0"/>
        <w:adjustRightInd w:val="0"/>
        <w:spacing w:after="0" w:line="240" w:lineRule="auto"/>
        <w:ind w:left="720"/>
        <w:jc w:val="center"/>
        <w:rPr>
          <w:rFonts w:eastAsia="Times New Roman" w:cstheme="minorHAnsi"/>
          <w:color w:val="000000"/>
          <w:lang w:eastAsia="sl-SI"/>
        </w:rPr>
      </w:pPr>
    </w:p>
    <w:p w:rsidR="00707DEE" w:rsidRPr="00707DEE" w:rsidRDefault="00707DEE" w:rsidP="00707DEE">
      <w:pPr>
        <w:autoSpaceDE w:val="0"/>
        <w:autoSpaceDN w:val="0"/>
        <w:adjustRightInd w:val="0"/>
        <w:spacing w:after="0" w:line="240" w:lineRule="auto"/>
        <w:rPr>
          <w:rFonts w:eastAsia="Times New Roman" w:cstheme="minorHAnsi"/>
          <w:color w:val="000000"/>
          <w:lang w:eastAsia="sl-SI"/>
        </w:rPr>
      </w:pPr>
      <w:r w:rsidRPr="00707DEE">
        <w:rPr>
          <w:rFonts w:eastAsia="Times New Roman" w:cstheme="minorHAnsi"/>
          <w:color w:val="000000"/>
          <w:lang w:eastAsia="sl-SI"/>
        </w:rPr>
        <w:t>Pogodbeni stranki uvodoma ugotavljata:</w:t>
      </w:r>
    </w:p>
    <w:p w:rsidR="00707DEE" w:rsidRPr="00707DEE" w:rsidRDefault="00707DEE" w:rsidP="00707DEE">
      <w:pPr>
        <w:numPr>
          <w:ilvl w:val="0"/>
          <w:numId w:val="44"/>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 xml:space="preserve">da je bil dobavitelj izbran kot najugodnejši ponudnik v postopku javnega naročanja, ki je bilo objavljeno na portalu javnih naročil dne ___________ pod oznako </w:t>
      </w:r>
      <w:proofErr w:type="spellStart"/>
      <w:r w:rsidRPr="00707DEE">
        <w:rPr>
          <w:rFonts w:eastAsia="Times New Roman" w:cstheme="minorHAnsi"/>
          <w:color w:val="000000"/>
          <w:lang w:eastAsia="sl-SI"/>
        </w:rPr>
        <w:t>JN</w:t>
      </w:r>
      <w:proofErr w:type="spellEnd"/>
      <w:r w:rsidRPr="00707DEE">
        <w:rPr>
          <w:rFonts w:eastAsia="Times New Roman" w:cstheme="minorHAnsi"/>
          <w:color w:val="000000"/>
          <w:lang w:eastAsia="sl-SI"/>
        </w:rPr>
        <w:t xml:space="preserve">________________ </w:t>
      </w:r>
    </w:p>
    <w:p w:rsidR="00707DEE" w:rsidRPr="00707DEE" w:rsidRDefault="00707DEE" w:rsidP="00707DEE">
      <w:pPr>
        <w:numPr>
          <w:ilvl w:val="0"/>
          <w:numId w:val="44"/>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 xml:space="preserve">da je naročnik oddal naročilo na podlagi postopka naročila male vrednosti skladno s 47. členom Zakona o javnem naročanju </w:t>
      </w:r>
      <w:r w:rsidRPr="00707DEE">
        <w:rPr>
          <w:rFonts w:eastAsia="Times New Roman" w:cstheme="minorHAnsi"/>
          <w:bCs/>
          <w:color w:val="000000"/>
          <w:lang w:eastAsia="sl-SI"/>
        </w:rPr>
        <w:t>(Uradni list RS, št. </w:t>
      </w:r>
      <w:hyperlink r:id="rId11" w:tgtFrame="_blank" w:tooltip="Zakon o javnem naročanju (ZJN-3)" w:history="1">
        <w:r w:rsidRPr="00707DEE">
          <w:rPr>
            <w:rFonts w:eastAsia="Times New Roman" w:cstheme="minorHAnsi"/>
            <w:bCs/>
            <w:lang w:eastAsia="sl-SI"/>
          </w:rPr>
          <w:t>91/15</w:t>
        </w:r>
      </w:hyperlink>
      <w:r>
        <w:rPr>
          <w:rFonts w:eastAsia="Times New Roman" w:cstheme="minorHAnsi"/>
          <w:bCs/>
          <w:lang w:eastAsia="sl-SI"/>
        </w:rPr>
        <w:t xml:space="preserve"> in 14/18</w:t>
      </w:r>
      <w:r w:rsidRPr="00707DEE">
        <w:rPr>
          <w:rFonts w:eastAsia="Times New Roman" w:cstheme="minorHAnsi"/>
          <w:color w:val="000000"/>
          <w:lang w:eastAsia="sl-SI"/>
        </w:rPr>
        <w:t>, v nadaljnjem besedilu ZJN-3),</w:t>
      </w:r>
    </w:p>
    <w:p w:rsidR="00707DEE" w:rsidRPr="00707DEE" w:rsidRDefault="00707DEE" w:rsidP="00707DEE">
      <w:pPr>
        <w:numPr>
          <w:ilvl w:val="0"/>
          <w:numId w:val="44"/>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 xml:space="preserve">da se predmetna pogodba sklepa v obliki okvirnega sporazuma, zato je z besedo pogodba v tem besedilu mišljen okvirni sporazum, </w:t>
      </w:r>
    </w:p>
    <w:p w:rsidR="00707DEE" w:rsidRPr="00707DEE" w:rsidRDefault="00707DEE" w:rsidP="00707DEE">
      <w:pPr>
        <w:numPr>
          <w:ilvl w:val="0"/>
          <w:numId w:val="44"/>
        </w:numPr>
        <w:autoSpaceDE w:val="0"/>
        <w:autoSpaceDN w:val="0"/>
        <w:adjustRightInd w:val="0"/>
        <w:spacing w:after="0" w:line="240" w:lineRule="auto"/>
        <w:jc w:val="both"/>
        <w:rPr>
          <w:rFonts w:eastAsia="Times New Roman" w:cstheme="minorHAnsi"/>
          <w:b/>
          <w:bCs/>
          <w:color w:val="000000"/>
          <w:lang w:eastAsia="sl-SI"/>
        </w:rPr>
      </w:pPr>
      <w:r w:rsidRPr="00707DEE">
        <w:rPr>
          <w:rFonts w:eastAsia="Times New Roman" w:cstheme="minorHAnsi"/>
          <w:color w:val="000000"/>
          <w:lang w:eastAsia="sl-SI"/>
        </w:rPr>
        <w:t>da sta ponudba dobavitelj št. _________ z dne _____  in celotna dokumentacija v zvezi z oddajo javnega naročila naročnika kot prilogi sestavni del te pogodbe.</w:t>
      </w:r>
    </w:p>
    <w:p w:rsidR="00CD71FA" w:rsidRDefault="00CD71FA" w:rsidP="00CD71FA">
      <w:pPr>
        <w:spacing w:after="0" w:line="240" w:lineRule="auto"/>
        <w:outlineLvl w:val="1"/>
        <w:rPr>
          <w:rFonts w:eastAsia="Times New Roman" w:cstheme="minorHAnsi"/>
          <w:color w:val="000000"/>
          <w:lang w:eastAsia="sl-SI"/>
        </w:rPr>
      </w:pPr>
    </w:p>
    <w:p w:rsidR="00CD71FA" w:rsidRDefault="00CD71FA" w:rsidP="00CD71FA">
      <w:pPr>
        <w:spacing w:after="0" w:line="240" w:lineRule="auto"/>
        <w:outlineLvl w:val="1"/>
        <w:rPr>
          <w:rFonts w:eastAsia="Times New Roman" w:cstheme="minorHAnsi"/>
          <w:color w:val="000000"/>
          <w:lang w:eastAsia="sl-SI"/>
        </w:rPr>
      </w:pPr>
    </w:p>
    <w:p w:rsidR="00707DEE" w:rsidRDefault="00707DEE" w:rsidP="00CD71FA">
      <w:pPr>
        <w:spacing w:after="0" w:line="240" w:lineRule="auto"/>
        <w:outlineLvl w:val="1"/>
        <w:rPr>
          <w:rFonts w:eastAsia="Times New Roman" w:cstheme="minorHAnsi"/>
          <w:lang w:eastAsia="sl-SI"/>
        </w:rPr>
      </w:pPr>
      <w:r w:rsidRPr="00707DEE">
        <w:rPr>
          <w:rFonts w:eastAsia="Times New Roman" w:cstheme="minorHAnsi"/>
          <w:lang w:eastAsia="sl-SI"/>
        </w:rPr>
        <w:t>PREDMET POGODBE</w:t>
      </w:r>
    </w:p>
    <w:p w:rsidR="00CD71FA" w:rsidRPr="00707DEE" w:rsidRDefault="00CD71FA" w:rsidP="00707DEE">
      <w:pPr>
        <w:spacing w:after="0" w:line="240" w:lineRule="auto"/>
        <w:jc w:val="center"/>
        <w:outlineLvl w:val="1"/>
        <w:rPr>
          <w:rFonts w:eastAsia="Times New Roman" w:cstheme="minorHAnsi"/>
          <w:lang w:eastAsia="sl-SI"/>
        </w:rPr>
      </w:pPr>
    </w:p>
    <w:p w:rsidR="00707DEE" w:rsidRPr="00CD71FA" w:rsidRDefault="00707DEE" w:rsidP="00CD71FA">
      <w:pPr>
        <w:pStyle w:val="Odstavekseznama"/>
        <w:numPr>
          <w:ilvl w:val="0"/>
          <w:numId w:val="48"/>
        </w:numPr>
        <w:spacing w:after="0" w:line="240" w:lineRule="auto"/>
        <w:jc w:val="center"/>
        <w:outlineLvl w:val="1"/>
        <w:rPr>
          <w:rFonts w:eastAsia="Times New Roman" w:cstheme="minorHAnsi"/>
          <w:lang w:eastAsia="sl-SI"/>
        </w:rPr>
      </w:pPr>
      <w:r w:rsidRPr="00CD71FA">
        <w:rPr>
          <w:rFonts w:eastAsia="Times New Roman" w:cstheme="minorHAnsi"/>
          <w:lang w:eastAsia="sl-SI"/>
        </w:rPr>
        <w:t>člen</w:t>
      </w:r>
    </w:p>
    <w:p w:rsidR="00707DEE" w:rsidRPr="00707DEE" w:rsidRDefault="00707DEE" w:rsidP="00707DEE">
      <w:pPr>
        <w:spacing w:after="0" w:line="240" w:lineRule="auto"/>
        <w:rPr>
          <w:rFonts w:eastAsia="Times New Roman" w:cstheme="minorHAnsi"/>
          <w:lang w:eastAsia="sl-SI"/>
        </w:rPr>
      </w:pPr>
    </w:p>
    <w:p w:rsidR="00F668E4" w:rsidRPr="00F668E4" w:rsidRDefault="00F668E4" w:rsidP="00F668E4">
      <w:pPr>
        <w:spacing w:after="0" w:line="240" w:lineRule="auto"/>
        <w:jc w:val="both"/>
        <w:rPr>
          <w:rFonts w:eastAsia="Times New Roman" w:cstheme="minorHAnsi"/>
          <w:lang w:eastAsia="sl-SI"/>
        </w:rPr>
      </w:pPr>
      <w:r w:rsidRPr="00F668E4">
        <w:rPr>
          <w:rFonts w:eastAsia="Times New Roman" w:cstheme="minorHAnsi"/>
          <w:lang w:eastAsia="sl-SI"/>
        </w:rPr>
        <w:t>Predmet te</w:t>
      </w:r>
      <w:r>
        <w:rPr>
          <w:rFonts w:eastAsia="Times New Roman" w:cstheme="minorHAnsi"/>
          <w:lang w:eastAsia="sl-SI"/>
        </w:rPr>
        <w:t xml:space="preserve">ga okvirnega sporazuma </w:t>
      </w:r>
      <w:r w:rsidRPr="00F668E4">
        <w:rPr>
          <w:rFonts w:eastAsia="Times New Roman" w:cstheme="minorHAnsi"/>
          <w:lang w:eastAsia="sl-SI"/>
        </w:rPr>
        <w:t xml:space="preserve">je »Nabava goriva v dveh sklopih za obdobje štirih let« iz sklopa /sklopov _____________ /v pogodbi se navede sklop oz. sklope, za katerega/e se sklepa ta pogodba/:  </w:t>
      </w:r>
    </w:p>
    <w:p w:rsidR="00F668E4" w:rsidRPr="00F668E4" w:rsidRDefault="00F668E4" w:rsidP="00F668E4">
      <w:pPr>
        <w:spacing w:after="0" w:line="240" w:lineRule="auto"/>
        <w:rPr>
          <w:rFonts w:eastAsia="Times New Roman" w:cstheme="minorHAnsi"/>
          <w:lang w:eastAsia="sl-SI"/>
        </w:rPr>
      </w:pPr>
    </w:p>
    <w:p w:rsidR="00F668E4" w:rsidRPr="00F668E4" w:rsidRDefault="00F668E4" w:rsidP="00F668E4">
      <w:pPr>
        <w:numPr>
          <w:ilvl w:val="0"/>
          <w:numId w:val="49"/>
        </w:numPr>
        <w:spacing w:after="0" w:line="240" w:lineRule="auto"/>
        <w:rPr>
          <w:rFonts w:eastAsia="Times New Roman" w:cstheme="minorHAnsi"/>
          <w:lang w:eastAsia="sl-SI"/>
        </w:rPr>
      </w:pPr>
      <w:r w:rsidRPr="00F668E4">
        <w:rPr>
          <w:rFonts w:eastAsia="Times New Roman" w:cstheme="minorHAnsi"/>
          <w:lang w:eastAsia="sl-SI"/>
        </w:rPr>
        <w:t xml:space="preserve">Sklop I: </w:t>
      </w:r>
      <w:r>
        <w:rPr>
          <w:rFonts w:eastAsia="Times New Roman" w:cstheme="minorHAnsi"/>
          <w:lang w:eastAsia="sl-SI"/>
        </w:rPr>
        <w:t>Nabava goriva za vozila</w:t>
      </w:r>
      <w:r w:rsidRPr="00F668E4">
        <w:rPr>
          <w:rFonts w:eastAsia="Times New Roman" w:cstheme="minorHAnsi"/>
          <w:lang w:eastAsia="sl-SI"/>
        </w:rPr>
        <w:t>;</w:t>
      </w:r>
    </w:p>
    <w:p w:rsidR="00F668E4" w:rsidRPr="00F668E4" w:rsidRDefault="00F668E4" w:rsidP="00F668E4">
      <w:pPr>
        <w:spacing w:after="0" w:line="240" w:lineRule="auto"/>
        <w:rPr>
          <w:rFonts w:eastAsia="Times New Roman" w:cstheme="minorHAnsi"/>
          <w:lang w:eastAsia="sl-SI"/>
        </w:rPr>
      </w:pPr>
    </w:p>
    <w:p w:rsidR="00F668E4" w:rsidRPr="00F668E4" w:rsidRDefault="00F668E4" w:rsidP="00F668E4">
      <w:pPr>
        <w:numPr>
          <w:ilvl w:val="0"/>
          <w:numId w:val="49"/>
        </w:numPr>
        <w:spacing w:after="0" w:line="240" w:lineRule="auto"/>
        <w:jc w:val="both"/>
        <w:rPr>
          <w:rFonts w:eastAsia="Times New Roman" w:cstheme="minorHAnsi"/>
          <w:lang w:eastAsia="sl-SI"/>
        </w:rPr>
      </w:pPr>
      <w:r w:rsidRPr="00F668E4">
        <w:rPr>
          <w:rFonts w:eastAsia="Times New Roman" w:cstheme="minorHAnsi"/>
          <w:lang w:eastAsia="sl-SI"/>
        </w:rPr>
        <w:t xml:space="preserve">Sklop II: </w:t>
      </w:r>
      <w:r w:rsidRPr="00F668E4">
        <w:rPr>
          <w:rFonts w:eastAsia="Times New Roman" w:cstheme="minorHAnsi"/>
          <w:iCs/>
          <w:lang w:eastAsia="sl-SI"/>
        </w:rPr>
        <w:t>Nabava, prevoz in točenje dizelskega goriva v rezervoarje stabilnih dizelskih motorjev na črpališčih</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 xml:space="preserve">Predmet tega okvirnega sporazuma je sukcesivna dobava blaga  po ponudbi št. </w:t>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r>
      <w:r w:rsidRPr="00707DEE">
        <w:rPr>
          <w:rFonts w:eastAsia="Times New Roman" w:cstheme="minorHAnsi"/>
          <w:lang w:eastAsia="sl-SI"/>
        </w:rPr>
        <w:softHyphen/>
        <w:t xml:space="preserve">______________z dne ______________, ki je sestavni del okvirnega sporazuma. Količine blaga, ki ga bo naročnik nabavljal, so okvirne in se z njimi naročnik ne obvezuje, da bo naročil celotno količino po predračunu. Naročnik bo pri dobavitelju naročal tiste količine in vrste blaga iz celotnega dobaviteljevega </w:t>
      </w:r>
      <w:proofErr w:type="spellStart"/>
      <w:r w:rsidRPr="00707DEE">
        <w:rPr>
          <w:rFonts w:eastAsia="Times New Roman" w:cstheme="minorHAnsi"/>
          <w:lang w:eastAsia="sl-SI"/>
        </w:rPr>
        <w:t>asortimana</w:t>
      </w:r>
      <w:proofErr w:type="spellEnd"/>
      <w:r w:rsidRPr="00707DEE">
        <w:rPr>
          <w:rFonts w:eastAsia="Times New Roman" w:cstheme="minorHAnsi"/>
          <w:lang w:eastAsia="sl-SI"/>
        </w:rPr>
        <w:t xml:space="preserve"> v skladu s specifikacijo blaga iz ponudbe, ki je sestavni del te pogodbe in ki jih bo v tem obdobju dejansko potreboval.</w:t>
      </w:r>
    </w:p>
    <w:p w:rsidR="00707DEE" w:rsidRPr="00707DEE" w:rsidRDefault="00707DEE" w:rsidP="00707DEE">
      <w:pPr>
        <w:spacing w:after="0" w:line="240" w:lineRule="auto"/>
        <w:jc w:val="both"/>
        <w:rPr>
          <w:rFonts w:eastAsia="Times New Roman" w:cstheme="minorHAnsi"/>
          <w:lang w:eastAsia="sl-SI"/>
        </w:rPr>
      </w:pPr>
    </w:p>
    <w:p w:rsidR="00707DEE" w:rsidRPr="00707DEE" w:rsidRDefault="00707DEE" w:rsidP="00707DEE">
      <w:p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Dobavitelj se obvezuje, da bo dobav</w:t>
      </w:r>
      <w:r w:rsidR="00F668E4">
        <w:rPr>
          <w:rFonts w:eastAsia="Times New Roman" w:cstheme="minorHAnsi"/>
          <w:color w:val="000000"/>
          <w:lang w:eastAsia="sl-SI"/>
        </w:rPr>
        <w:t>ljal</w:t>
      </w:r>
      <w:r w:rsidRPr="00707DEE">
        <w:rPr>
          <w:rFonts w:eastAsia="Times New Roman" w:cstheme="minorHAnsi"/>
          <w:color w:val="000000"/>
          <w:lang w:eastAsia="sl-SI"/>
        </w:rPr>
        <w:t xml:space="preserve"> naročilo v skladu s pogoji in zahtevami naročnika iz razpisne dokumentacije št. </w:t>
      </w:r>
      <w:r w:rsidR="00CD71FA">
        <w:rPr>
          <w:rFonts w:eastAsia="Times New Roman" w:cstheme="minorHAnsi"/>
          <w:color w:val="000000"/>
          <w:lang w:eastAsia="sl-SI"/>
        </w:rPr>
        <w:t>3300-1/2020/3</w:t>
      </w:r>
      <w:r w:rsidRPr="00707DEE">
        <w:rPr>
          <w:rFonts w:eastAsia="Times New Roman" w:cstheme="minorHAnsi"/>
          <w:color w:val="000000"/>
          <w:lang w:eastAsia="sl-SI"/>
        </w:rPr>
        <w:t xml:space="preserve"> ter da bo upošteval svojo ponudbo št. ________ z dne _______, na podlagi katere je bil izbran in katera je sestavni del te pogodbe. </w:t>
      </w:r>
    </w:p>
    <w:p w:rsidR="00707DEE" w:rsidRPr="00707DEE" w:rsidRDefault="00707DEE" w:rsidP="00707DEE">
      <w:pPr>
        <w:autoSpaceDE w:val="0"/>
        <w:autoSpaceDN w:val="0"/>
        <w:adjustRightInd w:val="0"/>
        <w:spacing w:after="0" w:line="240" w:lineRule="auto"/>
        <w:jc w:val="both"/>
        <w:rPr>
          <w:rFonts w:eastAsia="Times New Roman" w:cstheme="minorHAnsi"/>
          <w:color w:val="000000"/>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Dobavitelj jamči, da bo izvedba dobave blaga, ki jo bo izvajal, odgovarjala vsem veljavnim predpisom in standardom v Republiki Sloveniji, deklariranim tehničnim navedbam in kvaliteti in vsem zahtevam naročnika, v skladu z zahtevami naročnika iz razpisne dokumentacije.</w:t>
      </w:r>
    </w:p>
    <w:p w:rsidR="00707DEE" w:rsidRPr="00707DEE" w:rsidRDefault="00707DEE" w:rsidP="00707DEE">
      <w:pPr>
        <w:spacing w:after="0" w:line="240" w:lineRule="auto"/>
        <w:rPr>
          <w:rFonts w:eastAsia="Times New Roman" w:cstheme="minorHAnsi"/>
          <w:lang w:eastAsia="sl-SI"/>
        </w:rPr>
      </w:pPr>
    </w:p>
    <w:p w:rsidR="00707DEE" w:rsidRDefault="00707DEE" w:rsidP="00CD71FA">
      <w:pPr>
        <w:spacing w:after="0" w:line="240" w:lineRule="auto"/>
        <w:outlineLvl w:val="0"/>
        <w:rPr>
          <w:rFonts w:eastAsia="Times New Roman" w:cstheme="minorHAnsi"/>
          <w:lang w:eastAsia="sl-SI"/>
        </w:rPr>
      </w:pPr>
      <w:r w:rsidRPr="00707DEE">
        <w:rPr>
          <w:rFonts w:eastAsia="Times New Roman" w:cstheme="minorHAnsi"/>
          <w:lang w:eastAsia="sl-SI"/>
        </w:rPr>
        <w:t>PREDSTAVNIKI POGODBENIH STRANK</w:t>
      </w:r>
    </w:p>
    <w:p w:rsidR="00CD71FA" w:rsidRPr="00707DEE" w:rsidRDefault="00CD71FA" w:rsidP="00CD71FA">
      <w:pPr>
        <w:spacing w:after="0" w:line="240" w:lineRule="auto"/>
        <w:outlineLvl w:val="0"/>
        <w:rPr>
          <w:rFonts w:eastAsia="Times New Roman" w:cstheme="minorHAnsi"/>
          <w:lang w:eastAsia="sl-SI"/>
        </w:rPr>
      </w:pPr>
    </w:p>
    <w:p w:rsidR="00707DEE" w:rsidRPr="00CD71FA" w:rsidRDefault="00707DEE" w:rsidP="00CD71FA">
      <w:pPr>
        <w:pStyle w:val="Odstavekseznama"/>
        <w:numPr>
          <w:ilvl w:val="0"/>
          <w:numId w:val="48"/>
        </w:numPr>
        <w:tabs>
          <w:tab w:val="left" w:pos="6804"/>
        </w:tabs>
        <w:spacing w:after="0" w:line="240" w:lineRule="auto"/>
        <w:jc w:val="center"/>
        <w:rPr>
          <w:rFonts w:eastAsia="Times New Roman" w:cstheme="minorHAnsi"/>
          <w:lang w:eastAsia="sl-SI"/>
        </w:rPr>
      </w:pPr>
      <w:r w:rsidRPr="00CD71FA">
        <w:rPr>
          <w:rFonts w:eastAsia="Times New Roman" w:cstheme="minorHAnsi"/>
          <w:lang w:eastAsia="sl-SI"/>
        </w:rPr>
        <w:t>člen</w:t>
      </w:r>
    </w:p>
    <w:p w:rsidR="00707DEE" w:rsidRPr="00707DEE" w:rsidRDefault="00707DEE" w:rsidP="00707DEE">
      <w:pPr>
        <w:tabs>
          <w:tab w:val="left" w:pos="6804"/>
        </w:tabs>
        <w:spacing w:after="0" w:line="240" w:lineRule="auto"/>
        <w:ind w:left="360"/>
        <w:jc w:val="center"/>
        <w:rPr>
          <w:rFonts w:eastAsia="Times New Roman" w:cstheme="minorHAnsi"/>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 xml:space="preserve">Naročnikov odgovorni predstavnik po tej pogodbi je </w:t>
      </w:r>
      <w:r w:rsidR="00F668E4">
        <w:rPr>
          <w:rFonts w:eastAsia="Times New Roman" w:cstheme="minorHAnsi"/>
          <w:lang w:eastAsia="sl-SI"/>
        </w:rPr>
        <w:t>Miha Jovan</w:t>
      </w:r>
      <w:r w:rsidRPr="00707DEE">
        <w:rPr>
          <w:rFonts w:eastAsia="Times New Roman" w:cstheme="minorHAnsi"/>
          <w:lang w:eastAsia="sl-SI"/>
        </w:rPr>
        <w:t xml:space="preserve">, ki ga zastopa glede vprašanj, ki so povezana s predmetom pogodbe. </w:t>
      </w:r>
    </w:p>
    <w:p w:rsidR="00707DEE" w:rsidRPr="00707DEE" w:rsidRDefault="00707DEE" w:rsidP="00707DEE">
      <w:pPr>
        <w:spacing w:after="0" w:line="240" w:lineRule="auto"/>
        <w:jc w:val="both"/>
        <w:rPr>
          <w:rFonts w:eastAsia="Times New Roman" w:cstheme="minorHAnsi"/>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Pooblaščeni predstavnik dobavitelja je _______________.</w:t>
      </w:r>
    </w:p>
    <w:p w:rsidR="00707DEE" w:rsidRPr="00707DEE" w:rsidRDefault="00707DEE" w:rsidP="00707DEE">
      <w:pPr>
        <w:spacing w:after="0" w:line="240" w:lineRule="auto"/>
        <w:jc w:val="both"/>
        <w:rPr>
          <w:rFonts w:eastAsia="Times New Roman" w:cstheme="minorHAnsi"/>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Spremembo predstavnikov sporočita podpisnici sporazuma pisno druga drugi, najkasneje 5 dni pred nastankom spremembe, razen v primeru višje sile.</w:t>
      </w:r>
    </w:p>
    <w:p w:rsidR="00CD71FA" w:rsidRDefault="00CD71FA" w:rsidP="00CD71FA">
      <w:pPr>
        <w:spacing w:after="0" w:line="240" w:lineRule="auto"/>
        <w:outlineLvl w:val="0"/>
        <w:rPr>
          <w:rFonts w:eastAsia="Times New Roman" w:cstheme="minorHAnsi"/>
          <w:lang w:eastAsia="sl-SI"/>
        </w:rPr>
      </w:pPr>
    </w:p>
    <w:p w:rsidR="00707DEE" w:rsidRDefault="00707DEE" w:rsidP="00CD71FA">
      <w:pPr>
        <w:spacing w:after="0" w:line="240" w:lineRule="auto"/>
        <w:outlineLvl w:val="0"/>
        <w:rPr>
          <w:rFonts w:eastAsia="Times New Roman" w:cstheme="minorHAnsi"/>
          <w:lang w:eastAsia="sl-SI"/>
        </w:rPr>
      </w:pPr>
      <w:r w:rsidRPr="00707DEE">
        <w:rPr>
          <w:rFonts w:eastAsia="Times New Roman" w:cstheme="minorHAnsi"/>
          <w:lang w:eastAsia="sl-SI"/>
        </w:rPr>
        <w:t>OBVEZNOSTI IN ODGOVORNOSTI POGODBENIH STRANK</w:t>
      </w:r>
    </w:p>
    <w:p w:rsidR="00CD71FA" w:rsidRPr="00707DEE" w:rsidRDefault="00CD71FA" w:rsidP="00CD71FA">
      <w:pPr>
        <w:spacing w:after="0" w:line="240" w:lineRule="auto"/>
        <w:outlineLvl w:val="0"/>
        <w:rPr>
          <w:rFonts w:eastAsia="Times New Roman" w:cstheme="minorHAnsi"/>
          <w:lang w:eastAsia="sl-SI"/>
        </w:rPr>
      </w:pPr>
    </w:p>
    <w:p w:rsidR="00707DEE" w:rsidRPr="00CD71FA" w:rsidRDefault="00707DEE" w:rsidP="00CD71FA">
      <w:pPr>
        <w:pStyle w:val="Odstavekseznama"/>
        <w:numPr>
          <w:ilvl w:val="0"/>
          <w:numId w:val="48"/>
        </w:numPr>
        <w:tabs>
          <w:tab w:val="left" w:pos="4678"/>
          <w:tab w:val="left" w:pos="6804"/>
        </w:tabs>
        <w:spacing w:after="0" w:line="240" w:lineRule="auto"/>
        <w:jc w:val="center"/>
        <w:rPr>
          <w:rFonts w:eastAsia="Times New Roman" w:cstheme="minorHAnsi"/>
          <w:lang w:eastAsia="sl-SI"/>
        </w:rPr>
      </w:pPr>
      <w:r w:rsidRPr="00CD71FA">
        <w:rPr>
          <w:rFonts w:eastAsia="Times New Roman" w:cstheme="minorHAnsi"/>
          <w:lang w:eastAsia="sl-SI"/>
        </w:rPr>
        <w:t>člen</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707DEE">
      <w:pPr>
        <w:tabs>
          <w:tab w:val="left" w:pos="6804"/>
        </w:tabs>
        <w:spacing w:after="0" w:line="240" w:lineRule="auto"/>
        <w:rPr>
          <w:rFonts w:eastAsia="Times New Roman" w:cstheme="minorHAnsi"/>
          <w:lang w:eastAsia="sl-SI"/>
        </w:rPr>
      </w:pPr>
      <w:r w:rsidRPr="00707DEE">
        <w:rPr>
          <w:rFonts w:eastAsia="Times New Roman" w:cstheme="minorHAnsi"/>
          <w:lang w:eastAsia="sl-SI"/>
        </w:rPr>
        <w:t>Obveznosti dobavitelja so:</w:t>
      </w:r>
    </w:p>
    <w:p w:rsidR="00707DEE" w:rsidRPr="00707DEE" w:rsidRDefault="00707DEE" w:rsidP="00707DEE">
      <w:pPr>
        <w:numPr>
          <w:ilvl w:val="0"/>
          <w:numId w:val="45"/>
        </w:num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Izvesti dela strokovno pravilno, vestno in kvalitetno, v skladu z vsemi veljavnimi predpisi in standardi, ob sodelovanju z naročnikom in upoštevanju njegovih tehničnih pogojev.</w:t>
      </w:r>
    </w:p>
    <w:p w:rsidR="00707DEE" w:rsidRPr="00707DEE" w:rsidRDefault="00707DEE" w:rsidP="00707DEE">
      <w:pPr>
        <w:numPr>
          <w:ilvl w:val="0"/>
          <w:numId w:val="45"/>
        </w:num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Dajati tolmačenja o izvršenih predmetnih storitvah ter predstavniku naročnika omogočiti vpogled v izvajanje predmetnih storitev in upoštevati njegova navodila.</w:t>
      </w:r>
    </w:p>
    <w:p w:rsidR="00707DEE" w:rsidRPr="00707DEE" w:rsidRDefault="00707DEE" w:rsidP="00707DEE">
      <w:pPr>
        <w:numPr>
          <w:ilvl w:val="0"/>
          <w:numId w:val="45"/>
        </w:num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Na svoje stroške v sporazumno določenem roku izvršiti odpravo pomanjkljivosti, če se ugotovi, da je glede na predmet in obseg predmetna storitev izvedena pomanjkljivo.</w:t>
      </w:r>
    </w:p>
    <w:p w:rsidR="00707DEE" w:rsidRPr="00707DEE" w:rsidRDefault="00707DEE" w:rsidP="00707DEE">
      <w:pPr>
        <w:numPr>
          <w:ilvl w:val="0"/>
          <w:numId w:val="45"/>
        </w:num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Da bo spoštoval vse obrazce z izjavami, ki so bili sestavni del razpisne dokumentacije in sestavni del ponudbe, na podlagi katere je bil izbran.</w:t>
      </w:r>
    </w:p>
    <w:p w:rsidR="00707DEE" w:rsidRPr="00707DEE" w:rsidRDefault="00707DEE" w:rsidP="00707DEE">
      <w:pPr>
        <w:numPr>
          <w:ilvl w:val="0"/>
          <w:numId w:val="45"/>
        </w:num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Za eventualne spremembe pri izvedbi storitev, ki jih predlaga in niso v skladu s prej navedenim projektom in popisom razpisanih del, pridobiti pisno soglasje naročnika.</w:t>
      </w:r>
    </w:p>
    <w:p w:rsidR="00707DEE" w:rsidRPr="00707DEE" w:rsidRDefault="00707DEE" w:rsidP="00707DEE">
      <w:pPr>
        <w:tabs>
          <w:tab w:val="left" w:pos="6804"/>
        </w:tabs>
        <w:spacing w:after="0" w:line="240" w:lineRule="auto"/>
        <w:rPr>
          <w:rFonts w:eastAsia="Times New Roman" w:cstheme="minorHAnsi"/>
          <w:lang w:eastAsia="sl-SI"/>
        </w:rPr>
      </w:pPr>
    </w:p>
    <w:p w:rsidR="00707DEE" w:rsidRPr="00CD71FA" w:rsidRDefault="00707DEE" w:rsidP="00CD71FA">
      <w:pPr>
        <w:pStyle w:val="Odstavekseznama"/>
        <w:numPr>
          <w:ilvl w:val="0"/>
          <w:numId w:val="48"/>
        </w:numPr>
        <w:tabs>
          <w:tab w:val="left" w:pos="4820"/>
          <w:tab w:val="left" w:pos="6804"/>
        </w:tabs>
        <w:spacing w:after="0" w:line="240" w:lineRule="auto"/>
        <w:jc w:val="center"/>
        <w:rPr>
          <w:rFonts w:eastAsia="Times New Roman" w:cstheme="minorHAnsi"/>
          <w:i/>
          <w:lang w:eastAsia="sl-SI"/>
        </w:rPr>
      </w:pPr>
      <w:r w:rsidRPr="00CD71FA">
        <w:rPr>
          <w:rFonts w:eastAsia="Times New Roman" w:cstheme="minorHAnsi"/>
          <w:lang w:eastAsia="sl-SI"/>
        </w:rPr>
        <w:t>člen</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707DEE">
      <w:pPr>
        <w:tabs>
          <w:tab w:val="left" w:pos="6804"/>
        </w:tabs>
        <w:spacing w:after="0" w:line="240" w:lineRule="auto"/>
        <w:rPr>
          <w:rFonts w:eastAsia="Times New Roman" w:cstheme="minorHAnsi"/>
          <w:lang w:eastAsia="sl-SI"/>
        </w:rPr>
      </w:pPr>
      <w:r w:rsidRPr="00707DEE">
        <w:rPr>
          <w:rFonts w:eastAsia="Times New Roman" w:cstheme="minorHAnsi"/>
          <w:lang w:eastAsia="sl-SI"/>
        </w:rPr>
        <w:t>Obveznosti naročnika so:</w:t>
      </w:r>
    </w:p>
    <w:p w:rsidR="00707DEE" w:rsidRPr="00707DEE" w:rsidRDefault="00707DEE" w:rsidP="00707DEE">
      <w:pPr>
        <w:numPr>
          <w:ilvl w:val="0"/>
          <w:numId w:val="46"/>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Sodelovati z dobaviteljem po določilih okvirnega sporazuma z namenom, da bo predmetna storitev opravljena strokovno in pravočasno.</w:t>
      </w:r>
    </w:p>
    <w:p w:rsidR="00707DEE" w:rsidRPr="00707DEE" w:rsidRDefault="00707DEE" w:rsidP="00707DEE">
      <w:pPr>
        <w:numPr>
          <w:ilvl w:val="0"/>
          <w:numId w:val="46"/>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 xml:space="preserve">V najkrajšem možnem času odločiti o vprašanjih in predlogih dobavitelja, ki so odločilna za napredovanje izvedbe storitve. </w:t>
      </w:r>
    </w:p>
    <w:p w:rsidR="00707DEE" w:rsidRPr="00707DEE" w:rsidRDefault="00707DEE" w:rsidP="00707DEE">
      <w:pPr>
        <w:numPr>
          <w:ilvl w:val="0"/>
          <w:numId w:val="46"/>
        </w:num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lastRenderedPageBreak/>
        <w:t xml:space="preserve">Interno nadzirati izvedbo predmetnih del, ter sproti razreševati operativno problematiko. </w:t>
      </w:r>
    </w:p>
    <w:p w:rsidR="00707DEE" w:rsidRPr="00707DEE" w:rsidRDefault="00707DEE" w:rsidP="00707DEE">
      <w:pPr>
        <w:autoSpaceDE w:val="0"/>
        <w:autoSpaceDN w:val="0"/>
        <w:adjustRightInd w:val="0"/>
        <w:spacing w:after="0" w:line="240" w:lineRule="auto"/>
        <w:jc w:val="both"/>
        <w:rPr>
          <w:rFonts w:eastAsia="Times New Roman" w:cstheme="minorHAnsi"/>
          <w:color w:val="000000"/>
          <w:lang w:eastAsia="sl-SI"/>
        </w:rPr>
      </w:pPr>
    </w:p>
    <w:p w:rsidR="00CD71FA" w:rsidRDefault="00CD71FA" w:rsidP="00CD71FA">
      <w:pPr>
        <w:spacing w:after="0" w:line="240" w:lineRule="auto"/>
        <w:outlineLvl w:val="0"/>
        <w:rPr>
          <w:rFonts w:eastAsia="Times New Roman" w:cstheme="minorHAnsi"/>
          <w:lang w:eastAsia="sl-SI"/>
        </w:rPr>
      </w:pPr>
    </w:p>
    <w:p w:rsidR="00707DEE" w:rsidRDefault="00707DEE" w:rsidP="00CD71FA">
      <w:pPr>
        <w:spacing w:after="0" w:line="240" w:lineRule="auto"/>
        <w:outlineLvl w:val="0"/>
        <w:rPr>
          <w:rFonts w:eastAsia="Times New Roman" w:cstheme="minorHAnsi"/>
          <w:lang w:eastAsia="sl-SI"/>
        </w:rPr>
      </w:pPr>
      <w:r w:rsidRPr="00707DEE">
        <w:rPr>
          <w:rFonts w:eastAsia="Times New Roman" w:cstheme="minorHAnsi"/>
          <w:lang w:eastAsia="sl-SI"/>
        </w:rPr>
        <w:t>OCENJENA POGODBENA VREDNOST</w:t>
      </w:r>
    </w:p>
    <w:p w:rsidR="00CD71FA" w:rsidRPr="00707DEE" w:rsidRDefault="00CD71FA" w:rsidP="00CD71FA">
      <w:pPr>
        <w:spacing w:after="0" w:line="240" w:lineRule="auto"/>
        <w:outlineLvl w:val="0"/>
        <w:rPr>
          <w:rFonts w:eastAsia="Times New Roman" w:cstheme="minorHAnsi"/>
          <w:lang w:eastAsia="sl-SI"/>
        </w:rPr>
      </w:pPr>
    </w:p>
    <w:p w:rsidR="00707DEE" w:rsidRPr="00CD71FA" w:rsidRDefault="00707DEE" w:rsidP="00CD71FA">
      <w:pPr>
        <w:pStyle w:val="Odstavekseznama"/>
        <w:numPr>
          <w:ilvl w:val="0"/>
          <w:numId w:val="48"/>
        </w:numPr>
        <w:spacing w:after="0" w:line="240" w:lineRule="auto"/>
        <w:jc w:val="center"/>
        <w:outlineLvl w:val="0"/>
        <w:rPr>
          <w:rFonts w:eastAsia="Times New Roman" w:cstheme="minorHAnsi"/>
          <w:lang w:eastAsia="sl-SI"/>
        </w:rPr>
      </w:pPr>
      <w:r w:rsidRPr="00CD71FA">
        <w:rPr>
          <w:rFonts w:eastAsia="Times New Roman" w:cstheme="minorHAnsi"/>
          <w:lang w:eastAsia="sl-SI"/>
        </w:rPr>
        <w:t>člen</w:t>
      </w:r>
    </w:p>
    <w:p w:rsidR="00707DEE" w:rsidRPr="00707DEE" w:rsidRDefault="00707DEE" w:rsidP="00707DEE">
      <w:pPr>
        <w:tabs>
          <w:tab w:val="left" w:pos="4395"/>
        </w:tabs>
        <w:spacing w:after="0" w:line="240" w:lineRule="auto"/>
        <w:rPr>
          <w:rFonts w:eastAsia="Times New Roman" w:cstheme="minorHAnsi"/>
          <w:b/>
          <w:lang w:eastAsia="sl-SI"/>
        </w:rPr>
      </w:pPr>
    </w:p>
    <w:p w:rsidR="00F668E4" w:rsidRPr="00F668E4" w:rsidRDefault="00F668E4" w:rsidP="00F668E4">
      <w:pPr>
        <w:tabs>
          <w:tab w:val="left" w:pos="4395"/>
        </w:tabs>
        <w:spacing w:after="0" w:line="240" w:lineRule="auto"/>
        <w:rPr>
          <w:rFonts w:eastAsia="Times New Roman" w:cstheme="minorHAnsi"/>
          <w:color w:val="000000"/>
          <w:lang w:eastAsia="sl-SI"/>
        </w:rPr>
      </w:pPr>
      <w:r w:rsidRPr="00F668E4">
        <w:rPr>
          <w:rFonts w:eastAsia="Times New Roman" w:cstheme="minorHAnsi"/>
          <w:color w:val="000000"/>
          <w:lang w:eastAsia="sl-SI"/>
        </w:rPr>
        <w:t>Pogodbene storitve se zaračunava po cenah iz ponudbenega predračuna št.________, z dne _______, ki je priloga 2 te pogodbe in njen sestavni del.</w:t>
      </w:r>
    </w:p>
    <w:p w:rsidR="00F668E4" w:rsidRPr="00F668E4" w:rsidRDefault="00F668E4" w:rsidP="00F668E4">
      <w:pPr>
        <w:tabs>
          <w:tab w:val="left" w:pos="4395"/>
        </w:tabs>
        <w:spacing w:after="0" w:line="240" w:lineRule="auto"/>
        <w:rPr>
          <w:rFonts w:eastAsia="Times New Roman" w:cstheme="minorHAnsi"/>
          <w:color w:val="000000"/>
          <w:lang w:eastAsia="sl-SI"/>
        </w:rPr>
      </w:pPr>
    </w:p>
    <w:p w:rsidR="00F668E4" w:rsidRPr="00F668E4" w:rsidRDefault="00F668E4" w:rsidP="00F668E4">
      <w:pPr>
        <w:tabs>
          <w:tab w:val="left" w:pos="4395"/>
        </w:tabs>
        <w:spacing w:after="0" w:line="240" w:lineRule="auto"/>
        <w:rPr>
          <w:rFonts w:eastAsia="Times New Roman" w:cstheme="minorHAnsi"/>
          <w:i/>
          <w:color w:val="000000"/>
          <w:lang w:eastAsia="sl-SI"/>
        </w:rPr>
      </w:pPr>
      <w:r w:rsidRPr="00F668E4">
        <w:rPr>
          <w:rFonts w:eastAsia="Times New Roman" w:cstheme="minorHAnsi"/>
          <w:i/>
          <w:color w:val="000000"/>
          <w:lang w:eastAsia="sl-SI"/>
        </w:rPr>
        <w:t xml:space="preserve"> /Se navede za vsak sklop za katere se sklepa ta pogodba/:</w:t>
      </w:r>
    </w:p>
    <w:p w:rsidR="009606F6" w:rsidRDefault="009606F6" w:rsidP="009606F6">
      <w:pPr>
        <w:tabs>
          <w:tab w:val="left" w:pos="4395"/>
        </w:tabs>
        <w:spacing w:after="0" w:line="240" w:lineRule="auto"/>
        <w:jc w:val="both"/>
        <w:rPr>
          <w:rFonts w:eastAsia="Times New Roman" w:cstheme="minorHAnsi"/>
          <w:iCs/>
          <w:color w:val="000000"/>
          <w:lang w:eastAsia="sl-SI"/>
        </w:rPr>
      </w:pPr>
    </w:p>
    <w:p w:rsidR="009606F6" w:rsidRPr="009606F6" w:rsidRDefault="00780875" w:rsidP="009606F6">
      <w:pPr>
        <w:tabs>
          <w:tab w:val="left" w:pos="4395"/>
        </w:tabs>
        <w:spacing w:after="0" w:line="240" w:lineRule="auto"/>
        <w:jc w:val="both"/>
        <w:rPr>
          <w:rFonts w:eastAsia="Times New Roman" w:cstheme="minorHAnsi"/>
          <w:iCs/>
          <w:color w:val="000000"/>
          <w:lang w:eastAsia="sl-SI"/>
        </w:rPr>
      </w:pPr>
      <w:bookmarkStart w:id="10" w:name="_Hlk42694244"/>
      <w:r>
        <w:rPr>
          <w:rFonts w:eastAsia="Times New Roman" w:cstheme="minorHAnsi"/>
          <w:iCs/>
          <w:color w:val="000000"/>
          <w:lang w:eastAsia="sl-SI"/>
        </w:rPr>
        <w:t xml:space="preserve">Okvirna pogodbena vrednost za razpisane količine goriva za sklop 1, </w:t>
      </w:r>
      <w:bookmarkStart w:id="11" w:name="_Hlk42693909"/>
      <w:r>
        <w:rPr>
          <w:rFonts w:eastAsia="Times New Roman" w:cstheme="minorHAnsi"/>
          <w:iCs/>
          <w:color w:val="000000"/>
          <w:lang w:eastAsia="sl-SI"/>
        </w:rPr>
        <w:t xml:space="preserve">z DDV, trošarino in </w:t>
      </w:r>
      <w:proofErr w:type="spellStart"/>
      <w:r>
        <w:rPr>
          <w:rFonts w:eastAsia="Times New Roman" w:cstheme="minorHAnsi"/>
          <w:iCs/>
          <w:color w:val="000000"/>
          <w:lang w:eastAsia="sl-SI"/>
        </w:rPr>
        <w:t>okoljsko</w:t>
      </w:r>
      <w:proofErr w:type="spellEnd"/>
      <w:r>
        <w:rPr>
          <w:rFonts w:eastAsia="Times New Roman" w:cstheme="minorHAnsi"/>
          <w:iCs/>
          <w:color w:val="000000"/>
          <w:lang w:eastAsia="sl-SI"/>
        </w:rPr>
        <w:t xml:space="preserve"> dajatvijo ter popustom</w:t>
      </w:r>
      <w:bookmarkEnd w:id="11"/>
      <w:r>
        <w:rPr>
          <w:rFonts w:eastAsia="Times New Roman" w:cstheme="minorHAnsi"/>
          <w:iCs/>
          <w:color w:val="000000"/>
          <w:lang w:eastAsia="sl-SI"/>
        </w:rPr>
        <w:t xml:space="preserve"> iz predračuna dobavitelja znaša</w:t>
      </w:r>
      <w:r w:rsidR="009606F6">
        <w:rPr>
          <w:rFonts w:eastAsia="Times New Roman" w:cstheme="minorHAnsi"/>
          <w:iCs/>
          <w:color w:val="000000"/>
          <w:lang w:eastAsia="sl-SI"/>
        </w:rPr>
        <w:t xml:space="preserve"> _________________ EUR </w:t>
      </w:r>
      <w:r w:rsidR="009606F6" w:rsidRPr="009606F6">
        <w:rPr>
          <w:rFonts w:eastAsia="Times New Roman" w:cstheme="minorHAnsi"/>
          <w:iCs/>
          <w:color w:val="000000"/>
          <w:lang w:eastAsia="sl-SI"/>
        </w:rPr>
        <w:t>(z besedo: ____________________________evrov in ___/100)</w:t>
      </w:r>
    </w:p>
    <w:bookmarkEnd w:id="10"/>
    <w:p w:rsidR="00F668E4" w:rsidRPr="00F668E4" w:rsidRDefault="00F668E4" w:rsidP="00F668E4">
      <w:pPr>
        <w:tabs>
          <w:tab w:val="left" w:pos="4395"/>
        </w:tabs>
        <w:spacing w:after="0" w:line="240" w:lineRule="auto"/>
        <w:rPr>
          <w:rFonts w:eastAsia="Times New Roman" w:cstheme="minorHAnsi"/>
          <w:iCs/>
          <w:color w:val="000000"/>
          <w:lang w:eastAsia="sl-SI"/>
        </w:rPr>
      </w:pPr>
    </w:p>
    <w:p w:rsidR="009606F6" w:rsidRPr="009606F6" w:rsidRDefault="009606F6" w:rsidP="009606F6">
      <w:pPr>
        <w:tabs>
          <w:tab w:val="left" w:pos="4395"/>
        </w:tabs>
        <w:spacing w:after="0" w:line="240" w:lineRule="auto"/>
        <w:jc w:val="both"/>
        <w:rPr>
          <w:rFonts w:eastAsia="Times New Roman" w:cstheme="minorHAnsi"/>
          <w:iCs/>
          <w:color w:val="000000"/>
          <w:lang w:eastAsia="sl-SI"/>
        </w:rPr>
      </w:pPr>
      <w:r w:rsidRPr="009606F6">
        <w:rPr>
          <w:rFonts w:eastAsia="Times New Roman" w:cstheme="minorHAnsi"/>
          <w:iCs/>
          <w:color w:val="000000"/>
          <w:lang w:eastAsia="sl-SI"/>
        </w:rPr>
        <w:t xml:space="preserve">Okvirna pogodbena vrednost za razpisane količine goriva za sklop </w:t>
      </w:r>
      <w:r>
        <w:rPr>
          <w:rFonts w:eastAsia="Times New Roman" w:cstheme="minorHAnsi"/>
          <w:iCs/>
          <w:color w:val="000000"/>
          <w:lang w:eastAsia="sl-SI"/>
        </w:rPr>
        <w:t>2</w:t>
      </w:r>
      <w:r w:rsidRPr="009606F6">
        <w:rPr>
          <w:rFonts w:eastAsia="Times New Roman" w:cstheme="minorHAnsi"/>
          <w:iCs/>
          <w:color w:val="000000"/>
          <w:lang w:eastAsia="sl-SI"/>
        </w:rPr>
        <w:t xml:space="preserve">, z DDV, trošarino in </w:t>
      </w:r>
      <w:proofErr w:type="spellStart"/>
      <w:r w:rsidRPr="009606F6">
        <w:rPr>
          <w:rFonts w:eastAsia="Times New Roman" w:cstheme="minorHAnsi"/>
          <w:iCs/>
          <w:color w:val="000000"/>
          <w:lang w:eastAsia="sl-SI"/>
        </w:rPr>
        <w:t>okoljsko</w:t>
      </w:r>
      <w:proofErr w:type="spellEnd"/>
      <w:r w:rsidRPr="009606F6">
        <w:rPr>
          <w:rFonts w:eastAsia="Times New Roman" w:cstheme="minorHAnsi"/>
          <w:iCs/>
          <w:color w:val="000000"/>
          <w:lang w:eastAsia="sl-SI"/>
        </w:rPr>
        <w:t xml:space="preserve"> dajatvijo ter popustom iz predračuna dobavitelja znaša _________________ EUR (z besedo: ____________________________evrov in ___/100)</w:t>
      </w:r>
    </w:p>
    <w:p w:rsidR="009606F6" w:rsidRDefault="009606F6" w:rsidP="00F668E4">
      <w:pPr>
        <w:tabs>
          <w:tab w:val="left" w:pos="4395"/>
        </w:tabs>
        <w:spacing w:after="0" w:line="240" w:lineRule="auto"/>
        <w:rPr>
          <w:rFonts w:eastAsia="Times New Roman" w:cstheme="minorHAnsi"/>
          <w:color w:val="000000"/>
          <w:lang w:eastAsia="sl-SI"/>
        </w:rPr>
      </w:pPr>
    </w:p>
    <w:p w:rsidR="009606F6" w:rsidRPr="00F668E4" w:rsidRDefault="009606F6" w:rsidP="00F668E4">
      <w:pPr>
        <w:tabs>
          <w:tab w:val="left" w:pos="4395"/>
        </w:tabs>
        <w:spacing w:after="0" w:line="240" w:lineRule="auto"/>
        <w:rPr>
          <w:rFonts w:eastAsia="Times New Roman" w:cstheme="minorHAnsi"/>
          <w:color w:val="000000"/>
          <w:lang w:eastAsia="sl-SI"/>
        </w:rPr>
      </w:pPr>
    </w:p>
    <w:p w:rsidR="00F668E4" w:rsidRPr="00F668E4" w:rsidRDefault="00F668E4" w:rsidP="009606F6">
      <w:pPr>
        <w:tabs>
          <w:tab w:val="left" w:pos="4395"/>
        </w:tabs>
        <w:spacing w:after="0" w:line="240" w:lineRule="auto"/>
        <w:jc w:val="both"/>
        <w:rPr>
          <w:rFonts w:eastAsia="Times New Roman" w:cstheme="minorHAnsi"/>
          <w:color w:val="000000"/>
          <w:lang w:eastAsia="sl-SI"/>
        </w:rPr>
      </w:pPr>
      <w:r w:rsidRPr="00F668E4">
        <w:rPr>
          <w:rFonts w:eastAsia="Times New Roman" w:cstheme="minorHAnsi"/>
          <w:color w:val="000000"/>
          <w:lang w:eastAsia="sl-SI"/>
        </w:rPr>
        <w:t>Skupna predvidena pogodbena vrednost vseh sklopov za katere se sklepa ta pogodba</w:t>
      </w:r>
      <w:r w:rsidR="00780875">
        <w:rPr>
          <w:rFonts w:eastAsia="Times New Roman" w:cstheme="minorHAnsi"/>
          <w:color w:val="000000"/>
          <w:lang w:eastAsia="sl-SI"/>
        </w:rPr>
        <w:t>,</w:t>
      </w:r>
      <w:r w:rsidRPr="00F668E4">
        <w:rPr>
          <w:rFonts w:eastAsia="Times New Roman" w:cstheme="minorHAnsi"/>
          <w:color w:val="000000"/>
          <w:lang w:eastAsia="sl-SI"/>
        </w:rPr>
        <w:t xml:space="preserve"> </w:t>
      </w:r>
      <w:r w:rsidR="00780875" w:rsidRPr="00780875">
        <w:rPr>
          <w:rFonts w:eastAsia="Times New Roman" w:cstheme="minorHAnsi"/>
          <w:iCs/>
          <w:color w:val="000000"/>
          <w:lang w:eastAsia="sl-SI"/>
        </w:rPr>
        <w:t xml:space="preserve">z DDV, trošarino in </w:t>
      </w:r>
      <w:proofErr w:type="spellStart"/>
      <w:r w:rsidR="00780875" w:rsidRPr="00780875">
        <w:rPr>
          <w:rFonts w:eastAsia="Times New Roman" w:cstheme="minorHAnsi"/>
          <w:iCs/>
          <w:color w:val="000000"/>
          <w:lang w:eastAsia="sl-SI"/>
        </w:rPr>
        <w:t>okoljsko</w:t>
      </w:r>
      <w:proofErr w:type="spellEnd"/>
      <w:r w:rsidR="00780875" w:rsidRPr="00780875">
        <w:rPr>
          <w:rFonts w:eastAsia="Times New Roman" w:cstheme="minorHAnsi"/>
          <w:iCs/>
          <w:color w:val="000000"/>
          <w:lang w:eastAsia="sl-SI"/>
        </w:rPr>
        <w:t xml:space="preserve"> dajatvijo ter popustom</w:t>
      </w:r>
      <w:r w:rsidR="00780875" w:rsidRPr="00780875">
        <w:rPr>
          <w:rFonts w:eastAsia="Times New Roman" w:cstheme="minorHAnsi"/>
          <w:color w:val="000000"/>
          <w:lang w:eastAsia="sl-SI"/>
        </w:rPr>
        <w:t xml:space="preserve"> </w:t>
      </w:r>
      <w:r w:rsidRPr="00F668E4">
        <w:rPr>
          <w:rFonts w:eastAsia="Times New Roman" w:cstheme="minorHAnsi"/>
          <w:color w:val="000000"/>
          <w:lang w:eastAsia="sl-SI"/>
        </w:rPr>
        <w:t>znaša</w:t>
      </w:r>
      <w:r w:rsidR="009606F6">
        <w:rPr>
          <w:rFonts w:eastAsia="Times New Roman" w:cstheme="minorHAnsi"/>
          <w:color w:val="000000"/>
          <w:lang w:eastAsia="sl-SI"/>
        </w:rPr>
        <w:t xml:space="preserve"> ________________ EUR</w:t>
      </w:r>
      <w:r w:rsidRPr="00F668E4">
        <w:rPr>
          <w:rFonts w:eastAsia="Times New Roman" w:cstheme="minorHAnsi"/>
          <w:color w:val="000000"/>
          <w:lang w:eastAsia="sl-SI"/>
        </w:rPr>
        <w:t>(z besedo: ____________________________evrov in ___/100)</w:t>
      </w:r>
    </w:p>
    <w:p w:rsidR="009606F6" w:rsidRDefault="009606F6" w:rsidP="00707DEE">
      <w:pPr>
        <w:tabs>
          <w:tab w:val="left" w:pos="4395"/>
        </w:tabs>
        <w:spacing w:after="0" w:line="240" w:lineRule="auto"/>
        <w:jc w:val="both"/>
        <w:rPr>
          <w:rFonts w:eastAsia="Times New Roman" w:cstheme="minorHAnsi"/>
          <w:bCs/>
          <w:color w:val="000000"/>
          <w:lang w:eastAsia="sl-SI"/>
        </w:rPr>
      </w:pPr>
    </w:p>
    <w:p w:rsidR="009606F6" w:rsidRDefault="009606F6" w:rsidP="00707DEE">
      <w:pPr>
        <w:tabs>
          <w:tab w:val="left" w:pos="4395"/>
        </w:tabs>
        <w:spacing w:after="0" w:line="240" w:lineRule="auto"/>
        <w:jc w:val="both"/>
        <w:rPr>
          <w:rFonts w:eastAsia="Times New Roman" w:cstheme="minorHAnsi"/>
          <w:bCs/>
          <w:color w:val="000000"/>
          <w:lang w:eastAsia="sl-SI"/>
        </w:rPr>
      </w:pPr>
      <w:r>
        <w:rPr>
          <w:rFonts w:eastAsia="Times New Roman" w:cstheme="minorHAnsi"/>
          <w:bCs/>
          <w:color w:val="000000"/>
          <w:lang w:eastAsia="sl-SI"/>
        </w:rPr>
        <w:t xml:space="preserve">Pogodbene cene na enoto so na dan podpisa te pogodbe takšne kot je razvidno iz </w:t>
      </w:r>
      <w:r w:rsidR="00F76F23">
        <w:rPr>
          <w:rFonts w:eastAsia="Times New Roman" w:cstheme="minorHAnsi"/>
          <w:bCs/>
          <w:color w:val="000000"/>
          <w:lang w:eastAsia="sl-SI"/>
        </w:rPr>
        <w:t>ponudbe</w:t>
      </w:r>
      <w:r>
        <w:rPr>
          <w:rFonts w:eastAsia="Times New Roman" w:cstheme="minorHAnsi"/>
          <w:bCs/>
          <w:color w:val="000000"/>
          <w:lang w:eastAsia="sl-SI"/>
        </w:rPr>
        <w:t xml:space="preserve"> dobavitelja, ki je priloga tega okvirnega sporazuma.</w:t>
      </w:r>
      <w:r w:rsidR="00F76F23">
        <w:rPr>
          <w:rFonts w:eastAsia="Times New Roman" w:cstheme="minorHAnsi"/>
          <w:bCs/>
          <w:color w:val="000000"/>
          <w:lang w:eastAsia="sl-SI"/>
        </w:rPr>
        <w:t xml:space="preserve"> Pogodbene cene na enoto se spreminjajo v skladu z Uredbo o oblikovanju cen naftnih derivatov, znesek popusta na enoto pa je fiksen ves čas trajanja tega okvirnega sporazuma.</w:t>
      </w:r>
    </w:p>
    <w:p w:rsidR="00F76F23" w:rsidRDefault="00F76F23" w:rsidP="00707DEE">
      <w:pPr>
        <w:tabs>
          <w:tab w:val="left" w:pos="4395"/>
        </w:tabs>
        <w:spacing w:after="0" w:line="240" w:lineRule="auto"/>
        <w:jc w:val="both"/>
        <w:rPr>
          <w:rFonts w:eastAsia="Times New Roman" w:cstheme="minorHAnsi"/>
          <w:bCs/>
          <w:color w:val="000000"/>
          <w:lang w:eastAsia="sl-SI"/>
        </w:rPr>
      </w:pPr>
    </w:p>
    <w:p w:rsidR="00F76F23" w:rsidRDefault="00F76F23" w:rsidP="00707DEE">
      <w:pPr>
        <w:tabs>
          <w:tab w:val="left" w:pos="4395"/>
        </w:tabs>
        <w:spacing w:after="0" w:line="240" w:lineRule="auto"/>
        <w:jc w:val="both"/>
        <w:rPr>
          <w:rFonts w:eastAsia="Times New Roman" w:cstheme="minorHAnsi"/>
          <w:bCs/>
          <w:color w:val="000000"/>
          <w:lang w:eastAsia="sl-SI"/>
        </w:rPr>
      </w:pPr>
      <w:r>
        <w:rPr>
          <w:rFonts w:eastAsia="Times New Roman" w:cstheme="minorHAnsi"/>
          <w:bCs/>
          <w:color w:val="000000"/>
          <w:lang w:eastAsia="sl-SI"/>
        </w:rPr>
        <w:t>Cene za goriva se plačujejo po vsakokrat veljavnih cenah iz prejšnjega odstavka, zmanjšanih za popust.</w:t>
      </w:r>
    </w:p>
    <w:p w:rsidR="009606F6" w:rsidRDefault="009606F6" w:rsidP="00707DEE">
      <w:pPr>
        <w:tabs>
          <w:tab w:val="left" w:pos="4395"/>
        </w:tabs>
        <w:spacing w:after="0" w:line="240" w:lineRule="auto"/>
        <w:jc w:val="both"/>
        <w:rPr>
          <w:rFonts w:eastAsia="Times New Roman" w:cstheme="minorHAnsi"/>
          <w:bCs/>
          <w:color w:val="000000"/>
          <w:lang w:eastAsia="sl-SI"/>
        </w:rPr>
      </w:pPr>
    </w:p>
    <w:p w:rsidR="009606F6" w:rsidRPr="00707DEE" w:rsidRDefault="009606F6" w:rsidP="00707DEE">
      <w:pPr>
        <w:tabs>
          <w:tab w:val="left" w:pos="4395"/>
        </w:tabs>
        <w:spacing w:after="0" w:line="240" w:lineRule="auto"/>
        <w:jc w:val="both"/>
        <w:rPr>
          <w:rFonts w:eastAsia="Times New Roman" w:cstheme="minorHAnsi"/>
          <w:bCs/>
          <w:color w:val="000000"/>
          <w:lang w:eastAsia="sl-SI"/>
        </w:rPr>
      </w:pPr>
      <w:r>
        <w:rPr>
          <w:rFonts w:eastAsia="Times New Roman" w:cstheme="minorHAnsi"/>
          <w:bCs/>
          <w:color w:val="000000"/>
          <w:lang w:eastAsia="sl-SI"/>
        </w:rPr>
        <w:t xml:space="preserve">V cenah za goriva je upoštevan davek, skladno z določili Zakona o davku na dodano vrednost, trošarina in </w:t>
      </w:r>
      <w:proofErr w:type="spellStart"/>
      <w:r>
        <w:rPr>
          <w:rFonts w:eastAsia="Times New Roman" w:cstheme="minorHAnsi"/>
          <w:bCs/>
          <w:color w:val="000000"/>
          <w:lang w:eastAsia="sl-SI"/>
        </w:rPr>
        <w:t>okoljske</w:t>
      </w:r>
      <w:proofErr w:type="spellEnd"/>
      <w:r>
        <w:rPr>
          <w:rFonts w:eastAsia="Times New Roman" w:cstheme="minorHAnsi"/>
          <w:bCs/>
          <w:color w:val="000000"/>
          <w:lang w:eastAsia="sl-SI"/>
        </w:rPr>
        <w:t xml:space="preserve"> dajatve.</w:t>
      </w:r>
    </w:p>
    <w:p w:rsidR="00707DEE" w:rsidRPr="00707DEE" w:rsidRDefault="00707DEE" w:rsidP="00707DEE">
      <w:pPr>
        <w:tabs>
          <w:tab w:val="left" w:pos="4395"/>
        </w:tabs>
        <w:spacing w:after="0" w:line="240" w:lineRule="auto"/>
        <w:rPr>
          <w:rFonts w:eastAsia="Times New Roman" w:cstheme="minorHAnsi"/>
          <w:b/>
          <w:lang w:eastAsia="sl-SI"/>
        </w:rPr>
      </w:pPr>
    </w:p>
    <w:p w:rsidR="00707DEE" w:rsidRPr="00707DEE" w:rsidRDefault="00707DEE" w:rsidP="00F668E4">
      <w:pPr>
        <w:tabs>
          <w:tab w:val="left" w:pos="4395"/>
        </w:tabs>
        <w:spacing w:after="0" w:line="240" w:lineRule="auto"/>
        <w:ind w:left="1788" w:hanging="1788"/>
        <w:rPr>
          <w:rFonts w:eastAsia="Times New Roman" w:cstheme="minorHAnsi"/>
          <w:lang w:eastAsia="sl-SI"/>
        </w:rPr>
      </w:pPr>
      <w:r w:rsidRPr="00707DEE">
        <w:rPr>
          <w:rFonts w:eastAsia="Times New Roman" w:cstheme="minorHAnsi"/>
          <w:lang w:eastAsia="sl-SI"/>
        </w:rPr>
        <w:t>OBRAČUN IN PLAČILO</w:t>
      </w:r>
    </w:p>
    <w:p w:rsidR="00707DEE" w:rsidRPr="00F668E4" w:rsidRDefault="00707DEE" w:rsidP="00F668E4">
      <w:pPr>
        <w:pStyle w:val="Odstavekseznama"/>
        <w:numPr>
          <w:ilvl w:val="0"/>
          <w:numId w:val="48"/>
        </w:numPr>
        <w:tabs>
          <w:tab w:val="left" w:pos="4395"/>
        </w:tabs>
        <w:spacing w:after="0" w:line="240" w:lineRule="auto"/>
        <w:jc w:val="center"/>
        <w:rPr>
          <w:rFonts w:eastAsia="Times New Roman" w:cstheme="minorHAnsi"/>
          <w:lang w:eastAsia="sl-SI"/>
        </w:rPr>
      </w:pPr>
      <w:r w:rsidRPr="00F668E4">
        <w:rPr>
          <w:rFonts w:eastAsia="Times New Roman" w:cstheme="minorHAnsi"/>
          <w:lang w:eastAsia="sl-SI"/>
        </w:rPr>
        <w:t>člen</w:t>
      </w:r>
    </w:p>
    <w:p w:rsidR="00707DEE" w:rsidRPr="00707DEE" w:rsidRDefault="00707DEE" w:rsidP="00707DEE">
      <w:pPr>
        <w:tabs>
          <w:tab w:val="left" w:pos="4395"/>
        </w:tabs>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707DEE">
        <w:rPr>
          <w:rFonts w:eastAsia="Times New Roman" w:cstheme="minorHAnsi"/>
          <w:lang w:eastAsia="sl-SI"/>
        </w:rPr>
        <w:t>Stranki okvirnega sporazuma soglašata, da bo dobavitelj naročniku izstavil račun za izvedeno dobavo blaga po izvedbi le-ga.</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bCs/>
          <w:lang w:eastAsia="sl-SI"/>
        </w:rPr>
      </w:pPr>
      <w:r w:rsidRPr="00707DEE">
        <w:rPr>
          <w:rFonts w:eastAsia="Times New Roman" w:cstheme="minorHAnsi"/>
          <w:bCs/>
          <w:lang w:eastAsia="sl-SI"/>
        </w:rPr>
        <w:t>Dolžniško upniško razmerje nastane na dan izstavitve računa. V kolikor se pogodbeni stranki ne dogovorita drugače, velja valuta, navedena na računu.</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707DEE">
        <w:rPr>
          <w:rFonts w:eastAsia="Times New Roman" w:cstheme="minorHAnsi"/>
          <w:lang w:eastAsia="sl-SI"/>
        </w:rPr>
        <w:t xml:space="preserve">Dobavitelj izstavi račun na naslov VODOVOD-KANALIZACIJA, javno podjetje </w:t>
      </w:r>
      <w:proofErr w:type="spellStart"/>
      <w:r w:rsidRPr="00707DEE">
        <w:rPr>
          <w:rFonts w:eastAsia="Times New Roman" w:cstheme="minorHAnsi"/>
          <w:lang w:eastAsia="sl-SI"/>
        </w:rPr>
        <w:t>d.o.o</w:t>
      </w:r>
      <w:proofErr w:type="spellEnd"/>
      <w:r w:rsidRPr="00707DEE">
        <w:rPr>
          <w:rFonts w:eastAsia="Times New Roman" w:cstheme="minorHAnsi"/>
          <w:lang w:eastAsia="sl-SI"/>
        </w:rPr>
        <w:t>., Lava 2a, 3000 Celje. Dobavitelj mora k računu priložiti fotokopijo podpisane dobavnice.</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r w:rsidRPr="00707DEE">
        <w:rPr>
          <w:rFonts w:eastAsia="Times New Roman" w:cstheme="minorHAnsi"/>
          <w:lang w:eastAsia="sl-SI"/>
        </w:rPr>
        <w:t xml:space="preserve"> </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707DEE">
        <w:rPr>
          <w:rFonts w:eastAsia="Times New Roman" w:cstheme="minorHAnsi"/>
          <w:lang w:eastAsia="sl-SI"/>
        </w:rPr>
        <w:t>Dejansko nabavo goriva bo dobavitelj obračunaval po ponudbenem predračunu  na osnovi katerega je izračunana vrednost predvidenih nabav goriv navedenih v prilogi.</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r w:rsidRPr="00707DEE">
        <w:rPr>
          <w:rFonts w:eastAsia="Times New Roman" w:cstheme="minorHAnsi"/>
          <w:lang w:eastAsia="sl-SI"/>
        </w:rPr>
        <w:t>Naročnik se obvezuje, da bo plačeval izvršeno storitev v 30 dneh na transakcijski račun dobavitelja.</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707DEE">
        <w:rPr>
          <w:rFonts w:eastAsia="Times New Roman" w:cstheme="minorHAnsi"/>
          <w:lang w:eastAsia="sl-SI"/>
        </w:rPr>
        <w:lastRenderedPageBreak/>
        <w:t xml:space="preserve">V primeru, da izdani račun ni pravilen, ga naročnik zavrne z obrazložitvijo, dobavitelj pa je dolžan izstaviti nov, popravljen račun v roku petih (5) dni od zavrnitve, v katerem bo izkazana pravilna vrednost dobavljenega blaga. </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r w:rsidRPr="00707DEE">
        <w:rPr>
          <w:rFonts w:eastAsia="Times New Roman" w:cstheme="minorHAnsi"/>
          <w:lang w:eastAsia="sl-SI"/>
        </w:rPr>
        <w:t>V primeru zamude s plačilom je dobavitelj upravičen zaračunati naročniku zakonske zamudne obresti.</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b/>
          <w:lang w:eastAsia="sl-SI"/>
        </w:rPr>
      </w:pPr>
    </w:p>
    <w:p w:rsidR="00707DEE" w:rsidRPr="00707DEE" w:rsidRDefault="00707DEE" w:rsidP="00F668E4">
      <w:pPr>
        <w:tabs>
          <w:tab w:val="left" w:pos="1995"/>
          <w:tab w:val="center" w:pos="4536"/>
          <w:tab w:val="right" w:pos="9072"/>
        </w:tabs>
        <w:overflowPunct w:val="0"/>
        <w:autoSpaceDE w:val="0"/>
        <w:autoSpaceDN w:val="0"/>
        <w:adjustRightInd w:val="0"/>
        <w:spacing w:after="0" w:line="240" w:lineRule="auto"/>
        <w:rPr>
          <w:rFonts w:eastAsia="Times New Roman" w:cstheme="minorHAnsi"/>
          <w:b/>
          <w:lang w:eastAsia="sl-SI"/>
        </w:rPr>
      </w:pPr>
      <w:r w:rsidRPr="00707DEE">
        <w:rPr>
          <w:rFonts w:eastAsia="Times New Roman" w:cstheme="minorHAnsi"/>
          <w:lang w:eastAsia="sl-SI"/>
        </w:rPr>
        <w:t>JAMSTVO</w:t>
      </w:r>
    </w:p>
    <w:p w:rsidR="00707DEE" w:rsidRPr="00F668E4" w:rsidRDefault="00707DEE" w:rsidP="00F668E4">
      <w:pPr>
        <w:pStyle w:val="Odstavekseznama"/>
        <w:numPr>
          <w:ilvl w:val="0"/>
          <w:numId w:val="48"/>
        </w:numPr>
        <w:tabs>
          <w:tab w:val="left" w:pos="1995"/>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F668E4">
        <w:rPr>
          <w:rFonts w:eastAsia="Times New Roman" w:cstheme="minorHAnsi"/>
          <w:lang w:eastAsia="sl-SI"/>
        </w:rPr>
        <w:t>člen</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707DEE">
      <w:p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 xml:space="preserve">Dobavitelj odgovarja za strokovno izvedbo </w:t>
      </w:r>
      <w:r w:rsidR="00F668E4">
        <w:rPr>
          <w:rFonts w:eastAsia="Times New Roman" w:cstheme="minorHAnsi"/>
          <w:lang w:eastAsia="sl-SI"/>
        </w:rPr>
        <w:t>dobave</w:t>
      </w:r>
      <w:r w:rsidRPr="00707DEE">
        <w:rPr>
          <w:rFonts w:eastAsia="Times New Roman" w:cstheme="minorHAnsi"/>
          <w:lang w:eastAsia="sl-SI"/>
        </w:rPr>
        <w:t xml:space="preserve"> v skladu </w:t>
      </w:r>
      <w:r w:rsidR="00F668E4">
        <w:rPr>
          <w:rFonts w:eastAsia="Times New Roman" w:cstheme="minorHAnsi"/>
          <w:lang w:eastAsia="sl-SI"/>
        </w:rPr>
        <w:t>z določbami obligacijskega zakonika</w:t>
      </w:r>
      <w:r w:rsidRPr="00707DEE">
        <w:rPr>
          <w:rFonts w:eastAsia="Times New Roman" w:cstheme="minorHAnsi"/>
          <w:lang w:eastAsia="sl-SI"/>
        </w:rPr>
        <w:t>.</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F668E4" w:rsidRDefault="00707DEE" w:rsidP="00F668E4">
      <w:pPr>
        <w:pStyle w:val="Odstavekseznama"/>
        <w:numPr>
          <w:ilvl w:val="0"/>
          <w:numId w:val="48"/>
        </w:numPr>
        <w:tabs>
          <w:tab w:val="left" w:pos="1995"/>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F668E4">
        <w:rPr>
          <w:rFonts w:eastAsia="Times New Roman" w:cstheme="minorHAnsi"/>
          <w:lang w:eastAsia="sl-SI"/>
        </w:rPr>
        <w:t>člen</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707DEE">
        <w:rPr>
          <w:rFonts w:eastAsia="Times New Roman" w:cstheme="minorHAnsi"/>
          <w:lang w:eastAsia="sl-SI"/>
        </w:rPr>
        <w:t>Naročnik ni odškodninsko ali kakorkoli odgovoren zaradi nedoseganja navedene vrednosti naročila in razpisanih količin posamezne vrste blaga, v kolikor bi bila to posledica zmanjšanja potrebe po blagu iz objektivnih razlogov, ki so vezani na potrebo naročnika po dobavi blaga.</w:t>
      </w:r>
    </w:p>
    <w:p w:rsidR="00707DEE" w:rsidRPr="00707DEE" w:rsidRDefault="00707DEE" w:rsidP="00707DEE">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Default="00707DEE" w:rsidP="00F668E4">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r w:rsidRPr="00707DEE">
        <w:rPr>
          <w:rFonts w:eastAsia="Times New Roman" w:cstheme="minorHAnsi"/>
          <w:lang w:eastAsia="sl-SI"/>
        </w:rPr>
        <w:t>TRAJANJE OKVIRNEGA SPORAZUMA</w:t>
      </w:r>
    </w:p>
    <w:p w:rsidR="00F668E4" w:rsidRPr="00707DEE" w:rsidRDefault="00F668E4" w:rsidP="00F668E4">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707DEE" w:rsidRPr="00F668E4" w:rsidRDefault="00707DEE" w:rsidP="00F668E4">
      <w:pPr>
        <w:pStyle w:val="Odstavekseznama"/>
        <w:numPr>
          <w:ilvl w:val="0"/>
          <w:numId w:val="48"/>
        </w:numPr>
        <w:tabs>
          <w:tab w:val="left" w:pos="1995"/>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F668E4">
        <w:rPr>
          <w:rFonts w:eastAsia="Times New Roman" w:cstheme="minorHAnsi"/>
          <w:lang w:eastAsia="sl-SI"/>
        </w:rPr>
        <w:t>člen</w:t>
      </w:r>
    </w:p>
    <w:p w:rsidR="00707DEE" w:rsidRPr="00707DEE" w:rsidRDefault="00707DEE" w:rsidP="00707DEE">
      <w:pPr>
        <w:autoSpaceDE w:val="0"/>
        <w:autoSpaceDN w:val="0"/>
        <w:adjustRightInd w:val="0"/>
        <w:spacing w:after="0" w:line="240" w:lineRule="auto"/>
        <w:jc w:val="both"/>
        <w:rPr>
          <w:rFonts w:eastAsia="Times New Roman" w:cstheme="minorHAnsi"/>
          <w:color w:val="000000"/>
          <w:lang w:eastAsia="sl-SI"/>
        </w:rPr>
      </w:pPr>
    </w:p>
    <w:p w:rsidR="00707DEE" w:rsidRPr="00707DEE" w:rsidRDefault="00707DEE" w:rsidP="00707DEE">
      <w:pPr>
        <w:autoSpaceDE w:val="0"/>
        <w:autoSpaceDN w:val="0"/>
        <w:adjustRightInd w:val="0"/>
        <w:spacing w:after="0" w:line="240" w:lineRule="auto"/>
        <w:jc w:val="both"/>
        <w:rPr>
          <w:rFonts w:eastAsia="Times New Roman" w:cstheme="minorHAnsi"/>
          <w:bCs/>
          <w:color w:val="000000"/>
          <w:lang w:eastAsia="sl-SI"/>
        </w:rPr>
      </w:pPr>
      <w:r w:rsidRPr="00707DEE">
        <w:rPr>
          <w:rFonts w:eastAsia="Times New Roman" w:cstheme="minorHAnsi"/>
          <w:bCs/>
          <w:color w:val="000000"/>
          <w:lang w:eastAsia="sl-SI"/>
        </w:rPr>
        <w:t>Ta okvirni sporazum stopi v veljavo in se začne izvajati z dnem, ko jo podpišeta obe podpisnici okvirnega sporazuma.</w:t>
      </w:r>
    </w:p>
    <w:p w:rsidR="00707DEE" w:rsidRPr="00707DEE" w:rsidRDefault="00707DEE" w:rsidP="00707DEE">
      <w:pPr>
        <w:autoSpaceDE w:val="0"/>
        <w:autoSpaceDN w:val="0"/>
        <w:adjustRightInd w:val="0"/>
        <w:spacing w:after="0" w:line="240" w:lineRule="auto"/>
        <w:rPr>
          <w:rFonts w:eastAsia="Times New Roman" w:cstheme="minorHAnsi"/>
          <w:b/>
          <w:color w:val="000000"/>
          <w:lang w:eastAsia="sl-SI"/>
        </w:rPr>
      </w:pPr>
    </w:p>
    <w:p w:rsidR="00707DEE" w:rsidRPr="00707DEE" w:rsidRDefault="00707DEE" w:rsidP="00707DEE">
      <w:pPr>
        <w:autoSpaceDE w:val="0"/>
        <w:autoSpaceDN w:val="0"/>
        <w:adjustRightInd w:val="0"/>
        <w:spacing w:after="0" w:line="240" w:lineRule="auto"/>
        <w:jc w:val="both"/>
        <w:rPr>
          <w:rFonts w:eastAsia="Times New Roman" w:cstheme="minorHAnsi"/>
          <w:color w:val="000000"/>
          <w:lang w:eastAsia="sl-SI"/>
        </w:rPr>
      </w:pPr>
      <w:r w:rsidRPr="00707DEE">
        <w:rPr>
          <w:rFonts w:eastAsia="Times New Roman" w:cstheme="minorHAnsi"/>
          <w:color w:val="000000"/>
          <w:lang w:eastAsia="sl-SI"/>
        </w:rPr>
        <w:t>Ta okvirni sporazum je sklenjen za določen čas in sicer za obdobje štirih let.</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F668E4">
      <w:pPr>
        <w:spacing w:after="0" w:line="240" w:lineRule="auto"/>
        <w:rPr>
          <w:rFonts w:eastAsia="Times New Roman" w:cstheme="minorHAnsi"/>
          <w:lang w:eastAsia="sl-SI"/>
        </w:rPr>
      </w:pPr>
      <w:r w:rsidRPr="00707DEE">
        <w:rPr>
          <w:rFonts w:eastAsia="Times New Roman" w:cstheme="minorHAnsi"/>
          <w:lang w:eastAsia="sl-SI"/>
        </w:rPr>
        <w:t>ODSTOP OD OKVIRNEGA SPORAZUMA</w:t>
      </w:r>
    </w:p>
    <w:p w:rsidR="00707DEE" w:rsidRPr="00F668E4" w:rsidRDefault="00707DEE" w:rsidP="00F668E4">
      <w:pPr>
        <w:pStyle w:val="Odstavekseznama"/>
        <w:numPr>
          <w:ilvl w:val="0"/>
          <w:numId w:val="48"/>
        </w:numPr>
        <w:spacing w:after="0" w:line="240" w:lineRule="auto"/>
        <w:jc w:val="center"/>
        <w:rPr>
          <w:rFonts w:eastAsia="Times New Roman" w:cstheme="minorHAnsi"/>
          <w:lang w:eastAsia="sl-SI"/>
        </w:rPr>
      </w:pPr>
      <w:r w:rsidRPr="00F668E4">
        <w:rPr>
          <w:rFonts w:eastAsia="Times New Roman" w:cstheme="minorHAnsi"/>
          <w:lang w:eastAsia="sl-SI"/>
        </w:rPr>
        <w:t>člen</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rPr>
          <w:rFonts w:eastAsia="Times New Roman" w:cstheme="minorHAnsi"/>
          <w:lang w:eastAsia="sl-SI"/>
        </w:rPr>
      </w:pPr>
      <w:r w:rsidRPr="00707DEE">
        <w:rPr>
          <w:rFonts w:eastAsia="Times New Roman" w:cstheme="minorHAnsi"/>
          <w:lang w:eastAsia="sl-SI"/>
        </w:rPr>
        <w:t>Naročnik lahko enostransko z odpovednim rokom dveh (2)  mesecev, šteto od dneva vročitve pisnega obvestila, odstopi od te pogodbe v naslednjih primerih:</w:t>
      </w:r>
    </w:p>
    <w:p w:rsidR="00707DEE" w:rsidRPr="00707DEE" w:rsidRDefault="00707DEE" w:rsidP="00707DEE">
      <w:pPr>
        <w:numPr>
          <w:ilvl w:val="0"/>
          <w:numId w:val="47"/>
        </w:numPr>
        <w:tabs>
          <w:tab w:val="num" w:pos="540"/>
        </w:tabs>
        <w:spacing w:after="0" w:line="240" w:lineRule="auto"/>
        <w:jc w:val="both"/>
        <w:rPr>
          <w:rFonts w:eastAsia="Times New Roman" w:cstheme="minorHAnsi"/>
          <w:bCs/>
          <w:lang w:eastAsia="sl-SI"/>
        </w:rPr>
      </w:pPr>
      <w:r w:rsidRPr="00707DEE">
        <w:rPr>
          <w:rFonts w:eastAsia="Times New Roman" w:cstheme="minorHAnsi"/>
          <w:bCs/>
          <w:lang w:eastAsia="sl-SI"/>
        </w:rPr>
        <w:t>prenehanje poslovanja dobavitelja,</w:t>
      </w:r>
    </w:p>
    <w:p w:rsidR="00707DEE" w:rsidRPr="00707DEE" w:rsidRDefault="00707DEE" w:rsidP="00707DEE">
      <w:pPr>
        <w:numPr>
          <w:ilvl w:val="0"/>
          <w:numId w:val="47"/>
        </w:numPr>
        <w:tabs>
          <w:tab w:val="num" w:pos="540"/>
        </w:tabs>
        <w:spacing w:after="0" w:line="240" w:lineRule="auto"/>
        <w:jc w:val="both"/>
        <w:rPr>
          <w:rFonts w:eastAsia="Times New Roman" w:cstheme="minorHAnsi"/>
          <w:bCs/>
          <w:lang w:eastAsia="sl-SI"/>
        </w:rPr>
      </w:pPr>
      <w:r w:rsidRPr="00707DEE">
        <w:rPr>
          <w:rFonts w:eastAsia="Times New Roman" w:cstheme="minorHAnsi"/>
          <w:bCs/>
          <w:lang w:eastAsia="sl-SI"/>
        </w:rPr>
        <w:t>neustrezno izpolnjevanje določil tega sporazuma,</w:t>
      </w:r>
    </w:p>
    <w:p w:rsidR="00707DEE" w:rsidRDefault="00707DEE" w:rsidP="00707DEE">
      <w:pPr>
        <w:numPr>
          <w:ilvl w:val="0"/>
          <w:numId w:val="47"/>
        </w:numPr>
        <w:tabs>
          <w:tab w:val="num" w:pos="540"/>
        </w:tabs>
        <w:spacing w:after="0" w:line="240" w:lineRule="auto"/>
        <w:jc w:val="both"/>
        <w:rPr>
          <w:rFonts w:eastAsia="Times New Roman" w:cstheme="minorHAnsi"/>
          <w:bCs/>
          <w:lang w:eastAsia="sl-SI"/>
        </w:rPr>
      </w:pPr>
      <w:r w:rsidRPr="00707DEE">
        <w:rPr>
          <w:rFonts w:eastAsia="Times New Roman" w:cstheme="minorHAnsi"/>
          <w:bCs/>
          <w:lang w:eastAsia="sl-SI"/>
        </w:rPr>
        <w:t>če se dobavitelj ne drži rokov, reklamacij in plačilnega roka, ki so navedeni v predhodnih členih</w:t>
      </w:r>
      <w:r>
        <w:rPr>
          <w:rFonts w:eastAsia="Times New Roman" w:cstheme="minorHAnsi"/>
          <w:bCs/>
          <w:lang w:eastAsia="sl-SI"/>
        </w:rPr>
        <w:t xml:space="preserve"> </w:t>
      </w:r>
    </w:p>
    <w:p w:rsidR="00707DEE" w:rsidRPr="00707DEE" w:rsidRDefault="00707DEE" w:rsidP="00707DEE">
      <w:pPr>
        <w:tabs>
          <w:tab w:val="num" w:pos="720"/>
        </w:tabs>
        <w:spacing w:after="0" w:line="240" w:lineRule="auto"/>
        <w:ind w:left="360"/>
        <w:jc w:val="both"/>
        <w:rPr>
          <w:rFonts w:eastAsia="Times New Roman" w:cstheme="minorHAnsi"/>
          <w:bCs/>
          <w:lang w:eastAsia="sl-SI"/>
        </w:rPr>
      </w:pPr>
      <w:r>
        <w:rPr>
          <w:rFonts w:eastAsia="Times New Roman" w:cstheme="minorHAnsi"/>
          <w:bCs/>
          <w:lang w:eastAsia="sl-SI"/>
        </w:rPr>
        <w:t xml:space="preserve">    </w:t>
      </w:r>
      <w:r w:rsidRPr="00707DEE">
        <w:rPr>
          <w:rFonts w:eastAsia="Times New Roman" w:cstheme="minorHAnsi"/>
          <w:bCs/>
          <w:lang w:eastAsia="sl-SI"/>
        </w:rPr>
        <w:t>tega okvirnega sporazuma,</w:t>
      </w:r>
    </w:p>
    <w:p w:rsidR="00707DEE" w:rsidRPr="00707DEE" w:rsidRDefault="00707DEE" w:rsidP="00707DEE">
      <w:pPr>
        <w:spacing w:after="0" w:line="240" w:lineRule="auto"/>
        <w:rPr>
          <w:rFonts w:eastAsia="Times New Roman" w:cstheme="minorHAnsi"/>
          <w:b/>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Naročnik bo v primeru odstopa od tega sporazuma o tem pisno obvestil dobavitelja in sicer v roku trideset dni pred prekinitvijo sporazuma, razen v primeru prve in druge alinee prvega odstavka tega člena, ko ima naročnik pravico takoj odstopiti od tega okvirnega sporazuma.</w:t>
      </w:r>
    </w:p>
    <w:p w:rsidR="00707DEE" w:rsidRPr="00707DEE" w:rsidRDefault="00707DEE" w:rsidP="00707DEE">
      <w:pPr>
        <w:spacing w:after="0" w:line="240" w:lineRule="auto"/>
        <w:rPr>
          <w:rFonts w:eastAsia="Times New Roman" w:cstheme="minorHAnsi"/>
          <w:b/>
          <w:bCs/>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V primeru neizpolnjevanja določil tega sporazuma s strani naročnika, ki se nanaša na plačilo izvedenih storitev, ima dobavitelj pravico odstopiti od tega sporazuma, o čemer mora pisno obvestiti naročnika, in sicer najmanj 30 dni pred prekinitvijo.</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F668E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heme="minorHAnsi"/>
          <w:bCs/>
        </w:rPr>
      </w:pPr>
      <w:r w:rsidRPr="00707DEE">
        <w:rPr>
          <w:rFonts w:eastAsia="Times New Roman" w:cstheme="minorHAnsi"/>
          <w:bCs/>
        </w:rPr>
        <w:t>PODIZVAJALCI</w:t>
      </w:r>
    </w:p>
    <w:p w:rsidR="00707DEE" w:rsidRPr="00F668E4" w:rsidRDefault="00707DEE" w:rsidP="00F668E4">
      <w:pPr>
        <w:pStyle w:val="Odstavekseznama"/>
        <w:numPr>
          <w:ilvl w:val="0"/>
          <w:numId w:val="48"/>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bCs/>
        </w:rPr>
      </w:pPr>
      <w:r w:rsidRPr="00F668E4">
        <w:rPr>
          <w:rFonts w:eastAsia="Times New Roman" w:cstheme="minorHAnsi"/>
          <w:bCs/>
        </w:rPr>
        <w:t>člen</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F668E4">
      <w:pPr>
        <w:spacing w:after="0" w:line="240" w:lineRule="auto"/>
        <w:jc w:val="center"/>
        <w:rPr>
          <w:rFonts w:eastAsia="Calibri" w:cstheme="minorHAnsi"/>
          <w:i/>
          <w:iCs/>
        </w:rPr>
      </w:pPr>
      <w:r w:rsidRPr="00707DEE">
        <w:rPr>
          <w:rFonts w:eastAsia="Calibri" w:cstheme="minorHAnsi"/>
          <w:i/>
          <w:iCs/>
        </w:rPr>
        <w:t>Določbe tega razdelka veljajo le v primeru, da izvajalec nastopa s podizvajalci.</w:t>
      </w:r>
    </w:p>
    <w:p w:rsidR="00707DEE" w:rsidRPr="00707DEE" w:rsidRDefault="00707DEE" w:rsidP="00707DEE">
      <w:pPr>
        <w:spacing w:after="0" w:line="240" w:lineRule="auto"/>
        <w:jc w:val="both"/>
        <w:rPr>
          <w:rFonts w:eastAsia="Calibri" w:cstheme="minorHAnsi"/>
        </w:rPr>
      </w:pPr>
    </w:p>
    <w:p w:rsidR="00707DEE" w:rsidRPr="00707DEE" w:rsidRDefault="00707DEE" w:rsidP="00707DEE">
      <w:pPr>
        <w:spacing w:after="0" w:line="240" w:lineRule="auto"/>
        <w:jc w:val="both"/>
        <w:rPr>
          <w:rFonts w:eastAsia="Calibri" w:cstheme="minorHAnsi"/>
        </w:rPr>
      </w:pPr>
      <w:r w:rsidRPr="00707DEE">
        <w:rPr>
          <w:rFonts w:eastAsia="Calibri" w:cstheme="minorHAnsi"/>
        </w:rPr>
        <w:t>Izvajalec bo obveznosti po tej pogodbi izvedel z naslednjimi podizvajalci, ki bodo izvajali naslednja dela v spodaj navedeni količini, vrednosti, na kraju in v roku:</w:t>
      </w:r>
    </w:p>
    <w:tbl>
      <w:tblPr>
        <w:tblStyle w:val="Tabelamrea12"/>
        <w:tblW w:w="0" w:type="auto"/>
        <w:tblLook w:val="04A0" w:firstRow="1" w:lastRow="0" w:firstColumn="1" w:lastColumn="0" w:noHBand="0" w:noVBand="1"/>
      </w:tblPr>
      <w:tblGrid>
        <w:gridCol w:w="562"/>
        <w:gridCol w:w="4111"/>
        <w:gridCol w:w="4389"/>
      </w:tblGrid>
      <w:tr w:rsidR="00707DEE" w:rsidRPr="00707DEE" w:rsidTr="00D65B74">
        <w:tc>
          <w:tcPr>
            <w:tcW w:w="562" w:type="dxa"/>
          </w:tcPr>
          <w:p w:rsidR="00707DEE" w:rsidRPr="00707DEE" w:rsidRDefault="00707DEE" w:rsidP="00707DEE">
            <w:pPr>
              <w:jc w:val="both"/>
              <w:rPr>
                <w:rFonts w:eastAsia="Calibri" w:cstheme="minorHAnsi"/>
                <w:b/>
              </w:rPr>
            </w:pPr>
            <w:r w:rsidRPr="00707DEE">
              <w:rPr>
                <w:rFonts w:eastAsia="Calibri" w:cstheme="minorHAnsi"/>
                <w:b/>
              </w:rPr>
              <w:t>ŠT.</w:t>
            </w:r>
          </w:p>
        </w:tc>
        <w:tc>
          <w:tcPr>
            <w:tcW w:w="4111" w:type="dxa"/>
          </w:tcPr>
          <w:p w:rsidR="00707DEE" w:rsidRPr="00707DEE" w:rsidRDefault="00707DEE" w:rsidP="00707DEE">
            <w:pPr>
              <w:jc w:val="both"/>
              <w:rPr>
                <w:rFonts w:eastAsia="Calibri" w:cstheme="minorHAnsi"/>
                <w:b/>
              </w:rPr>
            </w:pPr>
            <w:r w:rsidRPr="00707DEE">
              <w:rPr>
                <w:rFonts w:eastAsia="Calibri" w:cstheme="minorHAnsi"/>
                <w:b/>
              </w:rPr>
              <w:t>PODIZVAJALEC</w:t>
            </w:r>
          </w:p>
        </w:tc>
        <w:tc>
          <w:tcPr>
            <w:tcW w:w="4389" w:type="dxa"/>
          </w:tcPr>
          <w:p w:rsidR="00707DEE" w:rsidRPr="00707DEE" w:rsidRDefault="00707DEE" w:rsidP="00707DEE">
            <w:pPr>
              <w:jc w:val="both"/>
              <w:rPr>
                <w:rFonts w:eastAsia="Calibri" w:cstheme="minorHAnsi"/>
                <w:b/>
              </w:rPr>
            </w:pPr>
            <w:r w:rsidRPr="00707DEE">
              <w:rPr>
                <w:rFonts w:eastAsia="Calibri" w:cstheme="minorHAnsi"/>
                <w:b/>
              </w:rPr>
              <w:t>DELA, KI JIH BO IZVEDEL</w:t>
            </w:r>
          </w:p>
        </w:tc>
      </w:tr>
      <w:tr w:rsidR="00707DEE" w:rsidRPr="00707DEE" w:rsidTr="00D65B74">
        <w:trPr>
          <w:trHeight w:val="1314"/>
        </w:trPr>
        <w:tc>
          <w:tcPr>
            <w:tcW w:w="562" w:type="dxa"/>
          </w:tcPr>
          <w:p w:rsidR="00707DEE" w:rsidRPr="00707DEE" w:rsidRDefault="00707DEE" w:rsidP="00707DEE">
            <w:pPr>
              <w:jc w:val="both"/>
              <w:rPr>
                <w:rFonts w:eastAsia="Calibri" w:cstheme="minorHAnsi"/>
                <w:b/>
              </w:rPr>
            </w:pPr>
            <w:r w:rsidRPr="00707DEE">
              <w:rPr>
                <w:rFonts w:eastAsia="Calibri" w:cstheme="minorHAnsi"/>
                <w:b/>
              </w:rPr>
              <w:lastRenderedPageBreak/>
              <w:t>1.</w:t>
            </w:r>
          </w:p>
        </w:tc>
        <w:tc>
          <w:tcPr>
            <w:tcW w:w="4111" w:type="dxa"/>
          </w:tcPr>
          <w:p w:rsidR="00707DEE" w:rsidRPr="00707DEE" w:rsidRDefault="00707DEE" w:rsidP="00707DEE">
            <w:pPr>
              <w:jc w:val="both"/>
              <w:rPr>
                <w:rFonts w:eastAsia="Calibri" w:cstheme="minorHAnsi"/>
              </w:rPr>
            </w:pPr>
            <w:r w:rsidRPr="00707DEE">
              <w:rPr>
                <w:rFonts w:eastAsia="Calibri" w:cstheme="minorHAnsi"/>
              </w:rPr>
              <w:t>Naziv:</w:t>
            </w:r>
          </w:p>
          <w:p w:rsidR="00707DEE" w:rsidRPr="00707DEE" w:rsidRDefault="00707DEE" w:rsidP="00707DEE">
            <w:pPr>
              <w:jc w:val="both"/>
              <w:rPr>
                <w:rFonts w:eastAsia="Calibri" w:cstheme="minorHAnsi"/>
              </w:rPr>
            </w:pPr>
            <w:r w:rsidRPr="00707DEE">
              <w:rPr>
                <w:rFonts w:eastAsia="Calibri" w:cstheme="minorHAnsi"/>
              </w:rPr>
              <w:t>Polni naslov:</w:t>
            </w:r>
          </w:p>
          <w:p w:rsidR="00707DEE" w:rsidRPr="00707DEE" w:rsidRDefault="00707DEE" w:rsidP="00707DEE">
            <w:pPr>
              <w:jc w:val="both"/>
              <w:rPr>
                <w:rFonts w:eastAsia="Calibri" w:cstheme="minorHAnsi"/>
              </w:rPr>
            </w:pPr>
            <w:r w:rsidRPr="00707DEE">
              <w:rPr>
                <w:rFonts w:eastAsia="Calibri" w:cstheme="minorHAnsi"/>
              </w:rPr>
              <w:t>Matična številka:</w:t>
            </w:r>
          </w:p>
          <w:p w:rsidR="00707DEE" w:rsidRPr="00707DEE" w:rsidRDefault="00707DEE" w:rsidP="00707DEE">
            <w:pPr>
              <w:jc w:val="both"/>
              <w:rPr>
                <w:rFonts w:eastAsia="Calibri" w:cstheme="minorHAnsi"/>
              </w:rPr>
            </w:pPr>
            <w:r w:rsidRPr="00707DEE">
              <w:rPr>
                <w:rFonts w:eastAsia="Calibri" w:cstheme="minorHAnsi"/>
              </w:rPr>
              <w:t>Davčna številka:</w:t>
            </w:r>
          </w:p>
          <w:p w:rsidR="00707DEE" w:rsidRPr="00707DEE" w:rsidRDefault="00707DEE" w:rsidP="00707DEE">
            <w:pPr>
              <w:jc w:val="both"/>
              <w:rPr>
                <w:rFonts w:eastAsia="Calibri" w:cstheme="minorHAnsi"/>
              </w:rPr>
            </w:pPr>
            <w:proofErr w:type="spellStart"/>
            <w:r w:rsidRPr="00707DEE">
              <w:rPr>
                <w:rFonts w:eastAsia="Calibri" w:cstheme="minorHAnsi"/>
              </w:rPr>
              <w:t>TRR</w:t>
            </w:r>
            <w:proofErr w:type="spellEnd"/>
            <w:r w:rsidR="00F668E4">
              <w:rPr>
                <w:rFonts w:eastAsia="Calibri" w:cstheme="minorHAnsi"/>
              </w:rPr>
              <w:t>:</w:t>
            </w:r>
          </w:p>
        </w:tc>
        <w:tc>
          <w:tcPr>
            <w:tcW w:w="4389" w:type="dxa"/>
          </w:tcPr>
          <w:p w:rsidR="00707DEE" w:rsidRPr="00707DEE" w:rsidRDefault="00707DEE" w:rsidP="00707DEE">
            <w:pPr>
              <w:jc w:val="both"/>
              <w:rPr>
                <w:rFonts w:eastAsia="Calibri" w:cstheme="minorHAnsi"/>
              </w:rPr>
            </w:pPr>
            <w:r w:rsidRPr="00707DEE">
              <w:rPr>
                <w:rFonts w:eastAsia="Calibri" w:cstheme="minorHAnsi"/>
              </w:rPr>
              <w:t>Vrsta in predmet dobave:</w:t>
            </w:r>
          </w:p>
          <w:p w:rsidR="00707DEE" w:rsidRPr="00707DEE" w:rsidRDefault="00707DEE" w:rsidP="00707DEE">
            <w:pPr>
              <w:jc w:val="both"/>
              <w:rPr>
                <w:rFonts w:eastAsia="Calibri" w:cstheme="minorHAnsi"/>
              </w:rPr>
            </w:pPr>
            <w:r w:rsidRPr="00707DEE">
              <w:rPr>
                <w:rFonts w:eastAsia="Calibri" w:cstheme="minorHAnsi"/>
              </w:rPr>
              <w:t>Količina in vrednost:</w:t>
            </w:r>
          </w:p>
          <w:p w:rsidR="00707DEE" w:rsidRPr="00707DEE" w:rsidRDefault="00707DEE" w:rsidP="00707DEE">
            <w:pPr>
              <w:jc w:val="both"/>
              <w:rPr>
                <w:rFonts w:eastAsia="Calibri" w:cstheme="minorHAnsi"/>
              </w:rPr>
            </w:pPr>
            <w:r w:rsidRPr="00707DEE">
              <w:rPr>
                <w:rFonts w:eastAsia="Calibri" w:cstheme="minorHAnsi"/>
              </w:rPr>
              <w:t>Kraj izvedbe:</w:t>
            </w:r>
          </w:p>
          <w:p w:rsidR="00707DEE" w:rsidRPr="00707DEE" w:rsidRDefault="00707DEE" w:rsidP="00707DEE">
            <w:pPr>
              <w:jc w:val="both"/>
              <w:rPr>
                <w:rFonts w:eastAsia="Calibri" w:cstheme="minorHAnsi"/>
              </w:rPr>
            </w:pPr>
            <w:r w:rsidRPr="00707DEE">
              <w:rPr>
                <w:rFonts w:eastAsia="Calibri" w:cstheme="minorHAnsi"/>
              </w:rPr>
              <w:t>Rok izvedbe:</w:t>
            </w:r>
          </w:p>
        </w:tc>
      </w:tr>
      <w:tr w:rsidR="00707DEE" w:rsidRPr="00707DEE" w:rsidTr="00D65B74">
        <w:trPr>
          <w:trHeight w:val="1364"/>
        </w:trPr>
        <w:tc>
          <w:tcPr>
            <w:tcW w:w="562" w:type="dxa"/>
          </w:tcPr>
          <w:p w:rsidR="00707DEE" w:rsidRPr="00707DEE" w:rsidRDefault="00707DEE" w:rsidP="00707DEE">
            <w:pPr>
              <w:jc w:val="both"/>
              <w:rPr>
                <w:rFonts w:eastAsia="Calibri" w:cstheme="minorHAnsi"/>
                <w:b/>
              </w:rPr>
            </w:pPr>
            <w:r w:rsidRPr="00707DEE">
              <w:rPr>
                <w:rFonts w:eastAsia="Calibri" w:cstheme="minorHAnsi"/>
                <w:b/>
              </w:rPr>
              <w:t>2.</w:t>
            </w:r>
          </w:p>
        </w:tc>
        <w:tc>
          <w:tcPr>
            <w:tcW w:w="4111" w:type="dxa"/>
          </w:tcPr>
          <w:p w:rsidR="00707DEE" w:rsidRPr="00707DEE" w:rsidRDefault="00707DEE" w:rsidP="00707DEE">
            <w:pPr>
              <w:rPr>
                <w:rFonts w:eastAsia="Calibri" w:cstheme="minorHAnsi"/>
              </w:rPr>
            </w:pPr>
            <w:r w:rsidRPr="00707DEE">
              <w:rPr>
                <w:rFonts w:eastAsia="Calibri" w:cstheme="minorHAnsi"/>
              </w:rPr>
              <w:t>Naziv:</w:t>
            </w:r>
          </w:p>
          <w:p w:rsidR="00707DEE" w:rsidRPr="00707DEE" w:rsidRDefault="00707DEE" w:rsidP="00707DEE">
            <w:pPr>
              <w:rPr>
                <w:rFonts w:eastAsia="Calibri" w:cstheme="minorHAnsi"/>
              </w:rPr>
            </w:pPr>
            <w:r w:rsidRPr="00707DEE">
              <w:rPr>
                <w:rFonts w:eastAsia="Calibri" w:cstheme="minorHAnsi"/>
              </w:rPr>
              <w:t>Polni naslov:</w:t>
            </w:r>
          </w:p>
          <w:p w:rsidR="00707DEE" w:rsidRPr="00707DEE" w:rsidRDefault="00707DEE" w:rsidP="00707DEE">
            <w:pPr>
              <w:rPr>
                <w:rFonts w:eastAsia="Calibri" w:cstheme="minorHAnsi"/>
              </w:rPr>
            </w:pPr>
            <w:r w:rsidRPr="00707DEE">
              <w:rPr>
                <w:rFonts w:eastAsia="Calibri" w:cstheme="minorHAnsi"/>
              </w:rPr>
              <w:t>Matična številka:</w:t>
            </w:r>
          </w:p>
          <w:p w:rsidR="00707DEE" w:rsidRPr="00707DEE" w:rsidRDefault="00707DEE" w:rsidP="00707DEE">
            <w:pPr>
              <w:rPr>
                <w:rFonts w:eastAsia="Calibri" w:cstheme="minorHAnsi"/>
              </w:rPr>
            </w:pPr>
            <w:r w:rsidRPr="00707DEE">
              <w:rPr>
                <w:rFonts w:eastAsia="Calibri" w:cstheme="minorHAnsi"/>
              </w:rPr>
              <w:t>Davčna številka:</w:t>
            </w:r>
          </w:p>
          <w:p w:rsidR="00707DEE" w:rsidRPr="00707DEE" w:rsidRDefault="00707DEE" w:rsidP="00707DEE">
            <w:pPr>
              <w:rPr>
                <w:rFonts w:eastAsia="Calibri" w:cstheme="minorHAnsi"/>
              </w:rPr>
            </w:pPr>
            <w:proofErr w:type="spellStart"/>
            <w:r w:rsidRPr="00707DEE">
              <w:rPr>
                <w:rFonts w:eastAsia="Calibri" w:cstheme="minorHAnsi"/>
              </w:rPr>
              <w:t>TRR</w:t>
            </w:r>
            <w:proofErr w:type="spellEnd"/>
            <w:r w:rsidRPr="00707DEE">
              <w:rPr>
                <w:rFonts w:eastAsia="Calibri" w:cstheme="minorHAnsi"/>
              </w:rPr>
              <w:t>:</w:t>
            </w:r>
          </w:p>
          <w:p w:rsidR="00707DEE" w:rsidRPr="00707DEE" w:rsidRDefault="00707DEE" w:rsidP="00707DEE">
            <w:pPr>
              <w:jc w:val="both"/>
              <w:rPr>
                <w:rFonts w:eastAsia="Calibri" w:cstheme="minorHAnsi"/>
              </w:rPr>
            </w:pPr>
          </w:p>
        </w:tc>
        <w:tc>
          <w:tcPr>
            <w:tcW w:w="4389" w:type="dxa"/>
          </w:tcPr>
          <w:p w:rsidR="00707DEE" w:rsidRPr="00707DEE" w:rsidRDefault="00707DEE" w:rsidP="00707DEE">
            <w:pPr>
              <w:rPr>
                <w:rFonts w:eastAsia="Calibri" w:cstheme="minorHAnsi"/>
              </w:rPr>
            </w:pPr>
            <w:r w:rsidRPr="00707DEE">
              <w:rPr>
                <w:rFonts w:eastAsia="Calibri" w:cstheme="minorHAnsi"/>
              </w:rPr>
              <w:t>Vrsta in predmet dobave:</w:t>
            </w:r>
          </w:p>
          <w:p w:rsidR="00707DEE" w:rsidRPr="00707DEE" w:rsidRDefault="00707DEE" w:rsidP="00707DEE">
            <w:pPr>
              <w:rPr>
                <w:rFonts w:eastAsia="Calibri" w:cstheme="minorHAnsi"/>
              </w:rPr>
            </w:pPr>
            <w:r w:rsidRPr="00707DEE">
              <w:rPr>
                <w:rFonts w:eastAsia="Calibri" w:cstheme="minorHAnsi"/>
              </w:rPr>
              <w:t>Količina in vrednost:</w:t>
            </w:r>
          </w:p>
          <w:p w:rsidR="00707DEE" w:rsidRPr="00707DEE" w:rsidRDefault="00707DEE" w:rsidP="00707DEE">
            <w:pPr>
              <w:rPr>
                <w:rFonts w:eastAsia="Calibri" w:cstheme="minorHAnsi"/>
              </w:rPr>
            </w:pPr>
            <w:r w:rsidRPr="00707DEE">
              <w:rPr>
                <w:rFonts w:eastAsia="Calibri" w:cstheme="minorHAnsi"/>
              </w:rPr>
              <w:t>Kraj izvedbe:</w:t>
            </w:r>
          </w:p>
          <w:p w:rsidR="00707DEE" w:rsidRPr="00707DEE" w:rsidRDefault="00707DEE" w:rsidP="00707DEE">
            <w:pPr>
              <w:jc w:val="both"/>
              <w:rPr>
                <w:rFonts w:eastAsia="Calibri" w:cstheme="minorHAnsi"/>
              </w:rPr>
            </w:pPr>
            <w:r w:rsidRPr="00707DEE">
              <w:rPr>
                <w:rFonts w:eastAsia="Calibri" w:cstheme="minorHAnsi"/>
              </w:rPr>
              <w:t>Rok izvedbe:</w:t>
            </w:r>
          </w:p>
        </w:tc>
      </w:tr>
      <w:tr w:rsidR="00707DEE" w:rsidRPr="00707DEE" w:rsidTr="00D65B74">
        <w:trPr>
          <w:trHeight w:val="394"/>
        </w:trPr>
        <w:tc>
          <w:tcPr>
            <w:tcW w:w="562" w:type="dxa"/>
          </w:tcPr>
          <w:p w:rsidR="00707DEE" w:rsidRPr="00707DEE" w:rsidRDefault="00707DEE" w:rsidP="00707DEE">
            <w:pPr>
              <w:jc w:val="both"/>
              <w:rPr>
                <w:rFonts w:eastAsia="Calibri" w:cstheme="minorHAnsi"/>
                <w:b/>
              </w:rPr>
            </w:pPr>
            <w:r w:rsidRPr="00707DEE">
              <w:rPr>
                <w:rFonts w:eastAsia="Calibri" w:cstheme="minorHAnsi"/>
                <w:b/>
              </w:rPr>
              <w:t>3.</w:t>
            </w:r>
          </w:p>
        </w:tc>
        <w:tc>
          <w:tcPr>
            <w:tcW w:w="4111" w:type="dxa"/>
          </w:tcPr>
          <w:p w:rsidR="00707DEE" w:rsidRPr="00707DEE" w:rsidRDefault="00F668E4" w:rsidP="00707DEE">
            <w:pPr>
              <w:jc w:val="both"/>
              <w:rPr>
                <w:rFonts w:eastAsia="Calibri" w:cstheme="minorHAnsi"/>
              </w:rPr>
            </w:pPr>
            <w:r>
              <w:rPr>
                <w:rFonts w:eastAsia="Calibri" w:cstheme="minorHAnsi"/>
              </w:rPr>
              <w:t>…</w:t>
            </w:r>
          </w:p>
        </w:tc>
        <w:tc>
          <w:tcPr>
            <w:tcW w:w="4389" w:type="dxa"/>
          </w:tcPr>
          <w:p w:rsidR="00707DEE" w:rsidRPr="00707DEE" w:rsidRDefault="00707DEE" w:rsidP="00707DEE">
            <w:pPr>
              <w:jc w:val="both"/>
              <w:rPr>
                <w:rFonts w:eastAsia="Calibri" w:cstheme="minorHAnsi"/>
              </w:rPr>
            </w:pPr>
          </w:p>
        </w:tc>
      </w:tr>
    </w:tbl>
    <w:p w:rsidR="00707DEE" w:rsidRPr="00707DEE" w:rsidRDefault="00707DEE" w:rsidP="00707DEE">
      <w:pPr>
        <w:spacing w:after="0" w:line="240" w:lineRule="auto"/>
        <w:jc w:val="both"/>
        <w:rPr>
          <w:rFonts w:eastAsia="Calibri" w:cstheme="minorHAnsi"/>
        </w:rPr>
      </w:pPr>
    </w:p>
    <w:p w:rsidR="00707DEE" w:rsidRPr="00707DEE" w:rsidRDefault="00F668E4" w:rsidP="00707DEE">
      <w:pPr>
        <w:spacing w:after="0" w:line="240" w:lineRule="auto"/>
        <w:jc w:val="both"/>
        <w:rPr>
          <w:rFonts w:eastAsia="Calibri" w:cstheme="minorHAnsi"/>
        </w:rPr>
      </w:pPr>
      <w:r>
        <w:rPr>
          <w:rFonts w:eastAsia="Calibri" w:cstheme="minorHAnsi"/>
        </w:rPr>
        <w:t xml:space="preserve">Dobavitelj </w:t>
      </w:r>
      <w:r w:rsidR="00707DEE" w:rsidRPr="00707DEE">
        <w:rPr>
          <w:rFonts w:eastAsia="Calibri" w:cstheme="minorHAnsi"/>
        </w:rPr>
        <w:t>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707DEE" w:rsidRPr="00707DEE" w:rsidRDefault="00707DEE" w:rsidP="00707DEE">
      <w:pPr>
        <w:spacing w:after="0" w:line="240" w:lineRule="auto"/>
        <w:jc w:val="both"/>
        <w:rPr>
          <w:rFonts w:eastAsia="Calibri" w:cstheme="minorHAnsi"/>
        </w:rPr>
      </w:pPr>
    </w:p>
    <w:p w:rsidR="00707DEE" w:rsidRPr="00707DEE" w:rsidRDefault="00707DEE" w:rsidP="00707DEE">
      <w:pPr>
        <w:spacing w:after="0" w:line="240" w:lineRule="auto"/>
        <w:jc w:val="both"/>
        <w:rPr>
          <w:rFonts w:eastAsia="Calibri" w:cstheme="minorHAnsi"/>
        </w:rPr>
      </w:pPr>
      <w:r w:rsidRPr="00707DEE">
        <w:rPr>
          <w:rFonts w:eastAsia="Calibri" w:cstheme="minorHAnsi"/>
        </w:rPr>
        <w:t xml:space="preserve">V kolikor bo </w:t>
      </w:r>
      <w:r w:rsidR="00F668E4">
        <w:rPr>
          <w:rFonts w:eastAsia="Calibri" w:cstheme="minorHAnsi"/>
        </w:rPr>
        <w:t>dobavitelj</w:t>
      </w:r>
      <w:r w:rsidRPr="00707DEE">
        <w:rPr>
          <w:rFonts w:eastAsia="Calibri" w:cstheme="minorHAnsi"/>
        </w:rPr>
        <w:t xml:space="preserve"> želel zamenjati ali priglasiti podizvajalca, bo moral predhodno pridobiti soglasje naročnika.</w:t>
      </w:r>
    </w:p>
    <w:p w:rsidR="00707DEE" w:rsidRPr="00707DEE" w:rsidRDefault="00707DEE" w:rsidP="00707DEE">
      <w:pPr>
        <w:spacing w:after="0" w:line="240" w:lineRule="auto"/>
        <w:jc w:val="both"/>
        <w:rPr>
          <w:rFonts w:eastAsia="Calibri" w:cstheme="minorHAnsi"/>
        </w:rPr>
      </w:pPr>
    </w:p>
    <w:p w:rsidR="00707DEE" w:rsidRPr="00707DEE" w:rsidRDefault="00707DEE" w:rsidP="00707DEE">
      <w:pPr>
        <w:spacing w:after="0" w:line="240" w:lineRule="auto"/>
        <w:jc w:val="both"/>
        <w:rPr>
          <w:rFonts w:eastAsia="Calibri" w:cstheme="minorHAnsi"/>
        </w:rPr>
      </w:pPr>
      <w:r w:rsidRPr="00707DEE">
        <w:rPr>
          <w:rFonts w:eastAsia="Calibri" w:cstheme="minorHAnsi"/>
        </w:rPr>
        <w:t xml:space="preserve">Soglasje bo naročnik podal, če bo </w:t>
      </w:r>
      <w:r w:rsidR="00F668E4">
        <w:rPr>
          <w:rFonts w:eastAsia="Calibri" w:cstheme="minorHAnsi"/>
        </w:rPr>
        <w:t>dobavitelj</w:t>
      </w:r>
      <w:r w:rsidRPr="00707DEE">
        <w:rPr>
          <w:rFonts w:eastAsia="Calibri" w:cstheme="minorHAnsi"/>
        </w:rPr>
        <w:t xml:space="preserve">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707DEE" w:rsidRPr="00707DEE" w:rsidRDefault="00707DEE" w:rsidP="00707DEE">
      <w:pPr>
        <w:spacing w:after="0" w:line="240" w:lineRule="auto"/>
        <w:jc w:val="both"/>
        <w:rPr>
          <w:rFonts w:eastAsia="Calibri" w:cstheme="minorHAnsi"/>
        </w:rPr>
      </w:pPr>
    </w:p>
    <w:p w:rsidR="00707DEE" w:rsidRPr="00707DEE" w:rsidRDefault="00707DEE" w:rsidP="00707DEE">
      <w:pPr>
        <w:spacing w:after="0" w:line="240" w:lineRule="auto"/>
        <w:jc w:val="both"/>
        <w:rPr>
          <w:rFonts w:eastAsia="Calibri" w:cstheme="minorHAnsi"/>
        </w:rPr>
      </w:pPr>
      <w:r w:rsidRPr="00707DEE">
        <w:rPr>
          <w:rFonts w:eastAsia="Calibr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707DEE" w:rsidRPr="00707DEE" w:rsidRDefault="00707DEE" w:rsidP="00707DEE">
      <w:pPr>
        <w:spacing w:after="0" w:line="240" w:lineRule="auto"/>
        <w:jc w:val="both"/>
        <w:rPr>
          <w:rFonts w:eastAsia="Calibri" w:cstheme="minorHAnsi"/>
        </w:rPr>
      </w:pPr>
    </w:p>
    <w:p w:rsidR="00707DEE" w:rsidRPr="00707DEE" w:rsidRDefault="00707DEE" w:rsidP="00707DEE">
      <w:pPr>
        <w:spacing w:after="0" w:line="240" w:lineRule="auto"/>
        <w:jc w:val="both"/>
        <w:rPr>
          <w:rFonts w:eastAsia="Calibri" w:cstheme="minorHAnsi"/>
        </w:rPr>
      </w:pPr>
      <w:r w:rsidRPr="00707DEE">
        <w:rPr>
          <w:rFonts w:eastAsia="Calibri" w:cstheme="minorHAnsi"/>
        </w:rPr>
        <w:t>Izvajalec v celoti odgovarja naročniku za izvedbo vseh del, ki so predmet te pogodbe.</w:t>
      </w:r>
    </w:p>
    <w:p w:rsidR="00707DEE" w:rsidRPr="00707DEE" w:rsidRDefault="00707DEE" w:rsidP="00707DE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heme="minorHAnsi"/>
          <w:b/>
          <w:bCs/>
          <w:color w:val="FF0000"/>
        </w:rPr>
      </w:pPr>
    </w:p>
    <w:p w:rsidR="00707DEE" w:rsidRPr="00707DEE" w:rsidRDefault="00707DEE" w:rsidP="00707DEE">
      <w:pPr>
        <w:tabs>
          <w:tab w:val="left" w:pos="851"/>
          <w:tab w:val="left" w:pos="1702"/>
        </w:tabs>
        <w:spacing w:after="0" w:line="240" w:lineRule="auto"/>
        <w:jc w:val="center"/>
        <w:rPr>
          <w:rFonts w:eastAsia="Times New Roman" w:cstheme="minorHAnsi"/>
          <w:lang w:eastAsia="sl-SI"/>
        </w:rPr>
      </w:pPr>
      <w:r w:rsidRPr="00707DEE">
        <w:rPr>
          <w:rFonts w:eastAsia="Times New Roman" w:cstheme="minorHAnsi"/>
          <w:lang w:eastAsia="sl-SI"/>
        </w:rPr>
        <w:t>POGODBENA KAZEN</w:t>
      </w:r>
    </w:p>
    <w:p w:rsidR="00707DEE" w:rsidRPr="00707DEE" w:rsidRDefault="00707DEE" w:rsidP="00707DEE">
      <w:pPr>
        <w:tabs>
          <w:tab w:val="left" w:pos="851"/>
          <w:tab w:val="left" w:pos="1702"/>
        </w:tabs>
        <w:spacing w:after="0" w:line="240" w:lineRule="auto"/>
        <w:jc w:val="center"/>
        <w:rPr>
          <w:rFonts w:eastAsia="Times New Roman" w:cstheme="minorHAnsi"/>
          <w:lang w:eastAsia="sl-SI"/>
        </w:rPr>
      </w:pPr>
      <w:r w:rsidRPr="00707DEE">
        <w:rPr>
          <w:rFonts w:eastAsia="Times New Roman" w:cstheme="minorHAnsi"/>
          <w:lang w:eastAsia="sl-SI"/>
        </w:rPr>
        <w:t>13. člen</w:t>
      </w:r>
    </w:p>
    <w:p w:rsidR="00707DEE" w:rsidRPr="00707DEE" w:rsidRDefault="00707DEE" w:rsidP="00707DEE">
      <w:pPr>
        <w:tabs>
          <w:tab w:val="left" w:pos="567"/>
          <w:tab w:val="left" w:pos="1702"/>
        </w:tabs>
        <w:spacing w:after="0" w:line="240" w:lineRule="auto"/>
        <w:jc w:val="both"/>
        <w:rPr>
          <w:rFonts w:eastAsia="Times New Roman" w:cstheme="minorHAnsi"/>
          <w:b/>
          <w:lang w:eastAsia="sl-SI"/>
        </w:rPr>
      </w:pPr>
    </w:p>
    <w:p w:rsidR="00707DEE" w:rsidRPr="00707DEE" w:rsidRDefault="00707DEE" w:rsidP="00707DEE">
      <w:pPr>
        <w:spacing w:after="0" w:line="240" w:lineRule="auto"/>
        <w:jc w:val="both"/>
        <w:rPr>
          <w:rFonts w:eastAsia="Times New Roman" w:cstheme="minorHAnsi"/>
          <w:lang w:eastAsia="sl-SI"/>
        </w:rPr>
      </w:pPr>
      <w:r w:rsidRPr="00707DEE">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rsidR="00707DEE" w:rsidRPr="00707DEE" w:rsidRDefault="00707DEE" w:rsidP="00707DEE">
      <w:pPr>
        <w:spacing w:after="0" w:line="240" w:lineRule="auto"/>
        <w:jc w:val="both"/>
        <w:rPr>
          <w:rFonts w:eastAsia="Times New Roman" w:cstheme="minorHAnsi"/>
          <w:lang w:eastAsia="ar-SA"/>
        </w:rPr>
      </w:pPr>
    </w:p>
    <w:p w:rsidR="00707DEE" w:rsidRPr="00707DEE" w:rsidRDefault="00707DEE" w:rsidP="00707DEE">
      <w:pPr>
        <w:spacing w:after="0" w:line="240" w:lineRule="auto"/>
        <w:jc w:val="both"/>
        <w:rPr>
          <w:rFonts w:eastAsia="Times New Roman" w:cstheme="minorHAnsi"/>
          <w:lang w:eastAsia="ar-SA"/>
        </w:rPr>
      </w:pPr>
      <w:r w:rsidRPr="00707DEE">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rsidR="00707DEE" w:rsidRPr="00707DEE" w:rsidRDefault="00707DEE" w:rsidP="00707DEE">
      <w:pPr>
        <w:spacing w:after="0" w:line="240" w:lineRule="auto"/>
        <w:jc w:val="both"/>
        <w:rPr>
          <w:rFonts w:eastAsia="Times New Roman" w:cstheme="minorHAnsi"/>
          <w:lang w:eastAsia="ar-SA"/>
        </w:rPr>
      </w:pPr>
    </w:p>
    <w:p w:rsidR="00707DEE" w:rsidRPr="00707DEE" w:rsidRDefault="00707DEE" w:rsidP="00707DEE">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b/>
          <w:color w:val="FF0000"/>
          <w:lang w:eastAsia="sl-SI"/>
        </w:rPr>
      </w:pPr>
      <w:r w:rsidRPr="00707DEE">
        <w:rPr>
          <w:rFonts w:eastAsia="Times New Roman" w:cstheme="minorHAnsi"/>
          <w:lang w:eastAsia="sl-SI"/>
        </w:rPr>
        <w:t>14. člen</w:t>
      </w:r>
    </w:p>
    <w:p w:rsidR="00707DEE" w:rsidRPr="00707DEE" w:rsidRDefault="00707DEE" w:rsidP="00707DEE">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p>
    <w:p w:rsidR="00707DEE" w:rsidRPr="00707DEE" w:rsidRDefault="00707DEE" w:rsidP="00707DEE">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707DEE">
        <w:rPr>
          <w:rFonts w:eastAsia="Times New Roman" w:cstheme="minorHAnsi"/>
          <w:lang w:eastAsia="sl-SI"/>
        </w:rPr>
        <w:t>Naročnik si pridrži pravico uveljaviti pogodbeno kazen pri plačilu računa, čeprav ob kršitvi dobavnega roka dobavitelja na to ni opozoril.</w:t>
      </w:r>
    </w:p>
    <w:p w:rsidR="00707DEE" w:rsidRPr="00707DEE" w:rsidRDefault="00707DEE" w:rsidP="00707DEE">
      <w:pPr>
        <w:tabs>
          <w:tab w:val="left" w:pos="567"/>
          <w:tab w:val="left" w:pos="1418"/>
          <w:tab w:val="left" w:pos="1702"/>
        </w:tabs>
        <w:spacing w:after="0" w:line="240" w:lineRule="auto"/>
        <w:jc w:val="both"/>
        <w:rPr>
          <w:rFonts w:eastAsia="Times New Roman" w:cstheme="minorHAnsi"/>
          <w:lang w:eastAsia="sl-SI"/>
        </w:rPr>
      </w:pPr>
    </w:p>
    <w:p w:rsidR="00707DEE" w:rsidRPr="00707DEE" w:rsidRDefault="00707DEE" w:rsidP="00707DEE">
      <w:pPr>
        <w:tabs>
          <w:tab w:val="left" w:pos="567"/>
          <w:tab w:val="left" w:pos="1418"/>
          <w:tab w:val="left" w:pos="1702"/>
        </w:tabs>
        <w:spacing w:after="0" w:line="240" w:lineRule="auto"/>
        <w:jc w:val="both"/>
        <w:rPr>
          <w:rFonts w:eastAsia="Times New Roman" w:cstheme="minorHAnsi"/>
          <w:lang w:eastAsia="sl-SI"/>
        </w:rPr>
      </w:pPr>
      <w:r w:rsidRPr="00707DEE">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rsidR="00707DEE" w:rsidRDefault="00707DEE" w:rsidP="00707DE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heme="minorHAnsi"/>
          <w:b/>
          <w:bCs/>
          <w:color w:val="FF0000"/>
        </w:rPr>
      </w:pPr>
    </w:p>
    <w:p w:rsidR="00707DEE" w:rsidRDefault="00707DEE" w:rsidP="00CD71F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rPr>
      </w:pPr>
      <w:r w:rsidRPr="00CD71FA">
        <w:rPr>
          <w:rFonts w:eastAsia="Times New Roman" w:cstheme="minorHAnsi"/>
        </w:rPr>
        <w:t>SOCIALNA KLAVZULA</w:t>
      </w:r>
    </w:p>
    <w:p w:rsidR="00CD71FA" w:rsidRPr="00707DEE" w:rsidRDefault="00CD71FA" w:rsidP="00CD71F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color w:val="FF0000"/>
        </w:rPr>
      </w:pPr>
      <w:r>
        <w:rPr>
          <w:rFonts w:eastAsia="Times New Roman" w:cstheme="minorHAnsi"/>
        </w:rPr>
        <w:t>1</w:t>
      </w:r>
    </w:p>
    <w:p w:rsidR="00707DEE" w:rsidRPr="00707DEE" w:rsidRDefault="00707DEE" w:rsidP="00707DE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heme="minorHAnsi"/>
          <w:b/>
          <w:bCs/>
          <w:color w:val="FF0000"/>
        </w:rPr>
      </w:pPr>
    </w:p>
    <w:p w:rsidR="00707DEE" w:rsidRPr="00707DEE" w:rsidRDefault="00707DEE" w:rsidP="00707DE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eastAsia="Times New Roman" w:cstheme="minorHAnsi"/>
          <w:bCs/>
        </w:rPr>
      </w:pPr>
      <w:r w:rsidRPr="00707DEE">
        <w:rPr>
          <w:rFonts w:eastAsia="Times New Roman" w:cstheme="minorHAnsi"/>
          <w:bCs/>
        </w:rPr>
        <w:t>PROTIKORUPCIJSKA KLAVZULA</w:t>
      </w:r>
    </w:p>
    <w:p w:rsidR="00707DEE" w:rsidRPr="00707DEE" w:rsidRDefault="00707DEE" w:rsidP="00707DEE">
      <w:pPr>
        <w:spacing w:after="0" w:line="240" w:lineRule="auto"/>
        <w:jc w:val="center"/>
        <w:rPr>
          <w:rFonts w:eastAsia="Times New Roman" w:cstheme="minorHAnsi"/>
          <w:lang w:eastAsia="sl-SI"/>
        </w:rPr>
      </w:pPr>
      <w:r w:rsidRPr="00707DEE">
        <w:rPr>
          <w:rFonts w:eastAsia="Times New Roman" w:cstheme="minorHAnsi"/>
          <w:lang w:eastAsia="sl-SI"/>
        </w:rPr>
        <w:t>13 .člen</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rPr>
          <w:rFonts w:eastAsia="Times New Roman" w:cstheme="minorHAnsi"/>
          <w:lang w:eastAsia="sl-SI"/>
        </w:rPr>
      </w:pPr>
      <w:r w:rsidRPr="00707DEE">
        <w:rPr>
          <w:rFonts w:eastAsia="Times New Roman" w:cstheme="minorHAnsi"/>
          <w:lang w:eastAsia="sl-SI"/>
        </w:rPr>
        <w:t>Pogodba, pri kateri kdo v imenu ali na račun druge pogodbene stranke, predstavniku ali posredniku organa ali organizacije iz javnega sektorja obljubi, ponudi ali da kakšno nedovoljeno korist za:</w:t>
      </w:r>
    </w:p>
    <w:p w:rsidR="00707DEE" w:rsidRPr="00707DEE" w:rsidRDefault="00707DEE" w:rsidP="00707DEE">
      <w:pPr>
        <w:numPr>
          <w:ilvl w:val="0"/>
          <w:numId w:val="43"/>
        </w:numPr>
        <w:spacing w:after="0" w:line="240" w:lineRule="auto"/>
        <w:jc w:val="both"/>
        <w:rPr>
          <w:rFonts w:eastAsia="Times New Roman" w:cstheme="minorHAnsi"/>
          <w:lang w:eastAsia="sl-SI"/>
        </w:rPr>
      </w:pPr>
      <w:r w:rsidRPr="00707DEE">
        <w:rPr>
          <w:rFonts w:eastAsia="Times New Roman" w:cstheme="minorHAnsi"/>
          <w:lang w:eastAsia="sl-SI"/>
        </w:rPr>
        <w:t>pridobitev posla ali</w:t>
      </w:r>
    </w:p>
    <w:p w:rsidR="00707DEE" w:rsidRPr="00707DEE" w:rsidRDefault="00707DEE" w:rsidP="00707DEE">
      <w:pPr>
        <w:numPr>
          <w:ilvl w:val="0"/>
          <w:numId w:val="43"/>
        </w:numPr>
        <w:spacing w:after="0" w:line="240" w:lineRule="auto"/>
        <w:jc w:val="both"/>
        <w:rPr>
          <w:rFonts w:eastAsia="Times New Roman" w:cstheme="minorHAnsi"/>
          <w:lang w:eastAsia="sl-SI"/>
        </w:rPr>
      </w:pPr>
      <w:r w:rsidRPr="00707DEE">
        <w:rPr>
          <w:rFonts w:eastAsia="Times New Roman" w:cstheme="minorHAnsi"/>
          <w:lang w:eastAsia="sl-SI"/>
        </w:rPr>
        <w:t>za sklenitev posla pod ugodnejšimi pogoji ali</w:t>
      </w:r>
    </w:p>
    <w:p w:rsidR="00707DEE" w:rsidRPr="00707DEE" w:rsidRDefault="00707DEE" w:rsidP="00707DEE">
      <w:pPr>
        <w:numPr>
          <w:ilvl w:val="0"/>
          <w:numId w:val="43"/>
        </w:numPr>
        <w:spacing w:after="0" w:line="240" w:lineRule="auto"/>
        <w:jc w:val="both"/>
        <w:rPr>
          <w:rFonts w:eastAsia="Times New Roman" w:cstheme="minorHAnsi"/>
          <w:lang w:eastAsia="sl-SI"/>
        </w:rPr>
      </w:pPr>
      <w:r w:rsidRPr="00707DEE">
        <w:rPr>
          <w:rFonts w:eastAsia="Times New Roman" w:cstheme="minorHAnsi"/>
          <w:lang w:eastAsia="sl-SI"/>
        </w:rPr>
        <w:t>za opustitev dolžnega nadzora nad izvajanjem pogodbenih obveznosti ali</w:t>
      </w:r>
    </w:p>
    <w:p w:rsidR="00707DEE" w:rsidRPr="00707DEE" w:rsidRDefault="00707DEE" w:rsidP="00707DEE">
      <w:pPr>
        <w:numPr>
          <w:ilvl w:val="0"/>
          <w:numId w:val="43"/>
        </w:numPr>
        <w:spacing w:after="0" w:line="240" w:lineRule="auto"/>
        <w:jc w:val="both"/>
        <w:rPr>
          <w:rFonts w:eastAsia="Times New Roman" w:cstheme="minorHAnsi"/>
          <w:lang w:eastAsia="sl-SI"/>
        </w:rPr>
      </w:pPr>
      <w:r w:rsidRPr="00707DEE">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07DEE" w:rsidRPr="00707DEE" w:rsidRDefault="00707DEE" w:rsidP="00707DEE">
      <w:pPr>
        <w:spacing w:after="0" w:line="240" w:lineRule="auto"/>
        <w:rPr>
          <w:rFonts w:eastAsia="Times New Roman" w:cstheme="minorHAnsi"/>
          <w:lang w:eastAsia="sl-SI"/>
        </w:rPr>
      </w:pPr>
      <w:r w:rsidRPr="00707DEE">
        <w:rPr>
          <w:rFonts w:eastAsia="Times New Roman" w:cstheme="minorHAnsi"/>
          <w:lang w:eastAsia="sl-SI"/>
        </w:rPr>
        <w:t>je nična.</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jc w:val="center"/>
        <w:rPr>
          <w:rFonts w:eastAsia="Times New Roman" w:cstheme="minorHAnsi"/>
          <w:lang w:eastAsia="sl-SI"/>
        </w:rPr>
      </w:pPr>
      <w:r w:rsidRPr="00707DEE">
        <w:rPr>
          <w:rFonts w:eastAsia="Times New Roman" w:cstheme="minorHAnsi"/>
          <w:lang w:eastAsia="sl-SI"/>
        </w:rPr>
        <w:t>KONČNA DOLOČILA</w:t>
      </w:r>
    </w:p>
    <w:p w:rsidR="00707DEE" w:rsidRPr="00707DEE" w:rsidRDefault="00707DEE" w:rsidP="00707DEE">
      <w:pPr>
        <w:spacing w:after="0" w:line="240" w:lineRule="auto"/>
        <w:jc w:val="center"/>
        <w:rPr>
          <w:rFonts w:eastAsia="Times New Roman" w:cstheme="minorHAnsi"/>
          <w:lang w:eastAsia="sl-SI"/>
        </w:rPr>
      </w:pPr>
      <w:r w:rsidRPr="00707DEE">
        <w:rPr>
          <w:rFonts w:eastAsia="Times New Roman" w:cstheme="minorHAnsi"/>
          <w:lang w:eastAsia="sl-SI"/>
        </w:rPr>
        <w:t>15. člen</w:t>
      </w:r>
    </w:p>
    <w:p w:rsidR="00707DEE" w:rsidRPr="00707DEE" w:rsidRDefault="00707DEE" w:rsidP="00707DEE">
      <w:pPr>
        <w:spacing w:after="0" w:line="240" w:lineRule="auto"/>
        <w:jc w:val="both"/>
        <w:rPr>
          <w:rFonts w:eastAsia="Times New Roman" w:cstheme="minorHAnsi"/>
          <w:lang w:eastAsia="sl-SI"/>
        </w:rPr>
      </w:pPr>
    </w:p>
    <w:p w:rsidR="00707DEE" w:rsidRPr="00707DEE" w:rsidRDefault="00707DEE" w:rsidP="00707DEE">
      <w:pPr>
        <w:tabs>
          <w:tab w:val="left" w:pos="6804"/>
        </w:tabs>
        <w:spacing w:after="0" w:line="240" w:lineRule="auto"/>
        <w:jc w:val="both"/>
        <w:rPr>
          <w:rFonts w:eastAsia="Times New Roman" w:cstheme="minorHAnsi"/>
          <w:lang w:eastAsia="sl-SI"/>
        </w:rPr>
      </w:pPr>
      <w:r w:rsidRPr="00707DEE">
        <w:rPr>
          <w:rFonts w:eastAsia="Times New Roman" w:cstheme="minorHAnsi"/>
          <w:lang w:eastAsia="sl-SI"/>
        </w:rPr>
        <w:t>Morebitne spore iz te pogodbe bosta pogodbeni stranki reševali sporazumno, v nasprotnem primeru rešuje spor pristojno sodišče v Celju.</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707DEE">
      <w:pPr>
        <w:tabs>
          <w:tab w:val="left" w:pos="6804"/>
        </w:tabs>
        <w:spacing w:after="0" w:line="240" w:lineRule="auto"/>
        <w:rPr>
          <w:rFonts w:eastAsia="Times New Roman" w:cstheme="minorHAnsi"/>
          <w:lang w:eastAsia="sl-SI"/>
        </w:rPr>
      </w:pPr>
      <w:r w:rsidRPr="00707DEE">
        <w:rPr>
          <w:rFonts w:eastAsia="Times New Roman" w:cstheme="minorHAnsi"/>
          <w:lang w:eastAsia="sl-SI"/>
        </w:rPr>
        <w:t>Vse spremembe in dopolnitve okvirnega sporazuma morajo biti dogovorjene v pisni obliki.</w:t>
      </w:r>
    </w:p>
    <w:p w:rsidR="00707DEE" w:rsidRPr="00707DEE" w:rsidRDefault="00707DEE" w:rsidP="00707DEE">
      <w:pPr>
        <w:tabs>
          <w:tab w:val="left" w:pos="6804"/>
        </w:tabs>
        <w:spacing w:after="0" w:line="240" w:lineRule="auto"/>
        <w:rPr>
          <w:rFonts w:eastAsia="Times New Roman" w:cstheme="minorHAnsi"/>
          <w:lang w:eastAsia="sl-SI"/>
        </w:rPr>
      </w:pPr>
    </w:p>
    <w:p w:rsidR="00707DEE" w:rsidRPr="00707DEE" w:rsidRDefault="00707DEE" w:rsidP="00707DEE">
      <w:pPr>
        <w:tabs>
          <w:tab w:val="left" w:pos="6804"/>
        </w:tabs>
        <w:spacing w:after="0" w:line="240" w:lineRule="auto"/>
        <w:rPr>
          <w:rFonts w:eastAsia="Times New Roman" w:cstheme="minorHAnsi"/>
          <w:lang w:eastAsia="sl-SI"/>
        </w:rPr>
      </w:pPr>
      <w:r w:rsidRPr="00707DEE">
        <w:rPr>
          <w:rFonts w:eastAsia="Times New Roman" w:cstheme="minorHAnsi"/>
          <w:lang w:eastAsia="sl-SI"/>
        </w:rPr>
        <w:t xml:space="preserve">Prilogi te pogodbe sta razpisna dokumentacija št. </w:t>
      </w:r>
      <w:r>
        <w:rPr>
          <w:rFonts w:eastAsia="Times New Roman" w:cstheme="minorHAnsi"/>
          <w:lang w:eastAsia="sl-SI"/>
        </w:rPr>
        <w:t>3300-1/2020/3</w:t>
      </w:r>
      <w:r w:rsidRPr="00707DEE">
        <w:rPr>
          <w:rFonts w:eastAsia="Times New Roman" w:cstheme="minorHAnsi"/>
          <w:lang w:eastAsia="sl-SI"/>
        </w:rPr>
        <w:t xml:space="preserve"> in ponudba dobavitelja _____ z dne ________.</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rPr>
          <w:rFonts w:eastAsia="Times New Roman" w:cstheme="minorHAnsi"/>
          <w:lang w:eastAsia="sl-SI"/>
        </w:rPr>
      </w:pPr>
      <w:r w:rsidRPr="00707DEE">
        <w:rPr>
          <w:rFonts w:eastAsia="Times New Roman" w:cstheme="minorHAnsi"/>
          <w:lang w:eastAsia="sl-SI"/>
        </w:rPr>
        <w:t xml:space="preserve">Okvirni sporazum je sestavljena v štirih (4) enakih izvodih, od katerih ima vsak značaj izvirnika in od katerih prejme naročnik tri (3) izvode in dobavitelj pa en (1) izvod pogodbe. </w:t>
      </w:r>
    </w:p>
    <w:p w:rsidR="00707DEE" w:rsidRPr="00707DEE" w:rsidRDefault="00707DEE" w:rsidP="00707DEE">
      <w:pPr>
        <w:spacing w:after="0" w:line="240" w:lineRule="auto"/>
        <w:rPr>
          <w:rFonts w:eastAsia="Times New Roman" w:cstheme="minorHAnsi"/>
          <w:lang w:eastAsia="sl-SI"/>
        </w:rPr>
      </w:pPr>
    </w:p>
    <w:p w:rsidR="00707DEE" w:rsidRPr="00707DEE" w:rsidRDefault="00707DEE" w:rsidP="00707DEE">
      <w:pPr>
        <w:spacing w:after="0" w:line="240" w:lineRule="auto"/>
        <w:rPr>
          <w:rFonts w:eastAsia="Times New Roman" w:cstheme="minorHAnsi"/>
          <w:lang w:eastAsia="sl-SI"/>
        </w:rPr>
      </w:pPr>
      <w:r w:rsidRPr="00707DEE">
        <w:rPr>
          <w:rFonts w:eastAsia="Times New Roman" w:cstheme="minorHAnsi"/>
          <w:lang w:eastAsia="sl-SI"/>
        </w:rPr>
        <w:t xml:space="preserve">Številka: </w:t>
      </w:r>
    </w:p>
    <w:tbl>
      <w:tblPr>
        <w:tblpPr w:leftFromText="141" w:rightFromText="141" w:vertAnchor="text" w:horzAnchor="margin" w:tblpY="28"/>
        <w:tblW w:w="0" w:type="auto"/>
        <w:tblLook w:val="04A0" w:firstRow="1" w:lastRow="0" w:firstColumn="1" w:lastColumn="0" w:noHBand="0" w:noVBand="1"/>
      </w:tblPr>
      <w:tblGrid>
        <w:gridCol w:w="5189"/>
        <w:gridCol w:w="3883"/>
      </w:tblGrid>
      <w:tr w:rsidR="00707DEE" w:rsidRPr="00707DEE" w:rsidTr="00D65B74">
        <w:tc>
          <w:tcPr>
            <w:tcW w:w="5189" w:type="dxa"/>
          </w:tcPr>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Datum:</w:t>
            </w:r>
          </w:p>
        </w:tc>
        <w:tc>
          <w:tcPr>
            <w:tcW w:w="3883" w:type="dxa"/>
          </w:tcPr>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 xml:space="preserve">Datum: </w:t>
            </w:r>
          </w:p>
          <w:p w:rsidR="00707DEE" w:rsidRPr="00707DEE" w:rsidRDefault="00707DEE" w:rsidP="00707DEE">
            <w:pPr>
              <w:spacing w:after="0" w:line="240" w:lineRule="auto"/>
              <w:rPr>
                <w:rFonts w:eastAsia="Times New Roman" w:cstheme="minorHAnsi"/>
                <w:sz w:val="24"/>
                <w:szCs w:val="24"/>
                <w:lang w:eastAsia="sl-SI"/>
              </w:rPr>
            </w:pPr>
          </w:p>
        </w:tc>
      </w:tr>
      <w:tr w:rsidR="00707DEE" w:rsidRPr="00707DEE" w:rsidTr="00D65B74">
        <w:tc>
          <w:tcPr>
            <w:tcW w:w="5189" w:type="dxa"/>
          </w:tcPr>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Naročnik:</w:t>
            </w:r>
          </w:p>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 xml:space="preserve">VODOVOD KANALIZACIJA, javno podjetje </w:t>
            </w:r>
            <w:proofErr w:type="spellStart"/>
            <w:r w:rsidRPr="00707DEE">
              <w:rPr>
                <w:rFonts w:eastAsia="Times New Roman" w:cstheme="minorHAnsi"/>
                <w:lang w:eastAsia="sl-SI"/>
              </w:rPr>
              <w:t>d.o.o</w:t>
            </w:r>
            <w:proofErr w:type="spellEnd"/>
            <w:r w:rsidRPr="00707DEE">
              <w:rPr>
                <w:rFonts w:eastAsia="Times New Roman" w:cstheme="minorHAnsi"/>
                <w:lang w:eastAsia="sl-SI"/>
              </w:rPr>
              <w:t>.</w:t>
            </w:r>
          </w:p>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 xml:space="preserve">Direktor: </w:t>
            </w:r>
          </w:p>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mag. Marko CVIKL</w:t>
            </w:r>
          </w:p>
        </w:tc>
        <w:tc>
          <w:tcPr>
            <w:tcW w:w="3883" w:type="dxa"/>
          </w:tcPr>
          <w:p w:rsidR="00707DEE" w:rsidRPr="00707DEE" w:rsidRDefault="00707DEE" w:rsidP="00707DEE">
            <w:pPr>
              <w:spacing w:after="0" w:line="240" w:lineRule="auto"/>
              <w:rPr>
                <w:rFonts w:eastAsia="Times New Roman" w:cstheme="minorHAnsi"/>
                <w:sz w:val="24"/>
                <w:szCs w:val="24"/>
                <w:lang w:eastAsia="sl-SI"/>
              </w:rPr>
            </w:pPr>
            <w:r w:rsidRPr="00707DEE">
              <w:rPr>
                <w:rFonts w:eastAsia="Times New Roman" w:cstheme="minorHAnsi"/>
                <w:lang w:eastAsia="sl-SI"/>
              </w:rPr>
              <w:t xml:space="preserve">Dobavitelj: </w:t>
            </w:r>
          </w:p>
        </w:tc>
      </w:tr>
    </w:tbl>
    <w:p w:rsidR="00707DEE" w:rsidRPr="00707DEE" w:rsidRDefault="00707DEE" w:rsidP="00707DEE">
      <w:pPr>
        <w:spacing w:after="0" w:line="240" w:lineRule="auto"/>
        <w:outlineLvl w:val="0"/>
        <w:rPr>
          <w:rFonts w:ascii="Times New Roman" w:eastAsia="Times New Roman" w:hAnsi="Times New Roman"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F28" w:rsidRDefault="00FD4F28" w:rsidP="00611E62">
      <w:pPr>
        <w:spacing w:after="0" w:line="240" w:lineRule="auto"/>
      </w:pPr>
      <w:r>
        <w:separator/>
      </w:r>
    </w:p>
  </w:endnote>
  <w:endnote w:type="continuationSeparator" w:id="0">
    <w:p w:rsidR="00FD4F28" w:rsidRDefault="00FD4F28"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951"/>
      <w:docPartObj>
        <w:docPartGallery w:val="Page Numbers (Bottom of Page)"/>
        <w:docPartUnique/>
      </w:docPartObj>
    </w:sdtPr>
    <w:sdtEndPr/>
    <w:sdtContent>
      <w:p w:rsidR="00FD4F28" w:rsidRDefault="00FD4F28">
        <w:pPr>
          <w:pStyle w:val="Noga"/>
          <w:jc w:val="center"/>
        </w:pPr>
        <w:r>
          <w:fldChar w:fldCharType="begin"/>
        </w:r>
        <w:r>
          <w:instrText>PAGE   \* MERGEFORMAT</w:instrText>
        </w:r>
        <w:r>
          <w:fldChar w:fldCharType="separate"/>
        </w:r>
        <w:r>
          <w:t>2</w:t>
        </w:r>
        <w:r>
          <w:fldChar w:fldCharType="end"/>
        </w:r>
      </w:p>
    </w:sdtContent>
  </w:sdt>
  <w:p w:rsidR="00FD4F28" w:rsidRDefault="00FD4F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F28" w:rsidRDefault="00FD4F28" w:rsidP="00611E62">
      <w:pPr>
        <w:spacing w:after="0" w:line="240" w:lineRule="auto"/>
      </w:pPr>
      <w:r>
        <w:separator/>
      </w:r>
    </w:p>
  </w:footnote>
  <w:footnote w:type="continuationSeparator" w:id="0">
    <w:p w:rsidR="00FD4F28" w:rsidRDefault="00FD4F28" w:rsidP="00611E62">
      <w:pPr>
        <w:spacing w:after="0" w:line="240" w:lineRule="auto"/>
      </w:pPr>
      <w:r>
        <w:continuationSeparator/>
      </w:r>
    </w:p>
  </w:footnote>
  <w:footnote w:id="1">
    <w:p w:rsidR="00FD4F28" w:rsidRDefault="00FD4F28" w:rsidP="003B3D43">
      <w:pPr>
        <w:pStyle w:val="Sprotnaopomba-besedilo"/>
        <w:jc w:val="both"/>
      </w:pPr>
      <w:r>
        <w:rPr>
          <w:rStyle w:val="Sprotnaopomba-sklic"/>
        </w:rPr>
        <w:footnoteRef/>
      </w:r>
      <w:r>
        <w:t xml:space="preserve"> </w:t>
      </w:r>
      <w:r w:rsidRPr="003B3D43">
        <w:rPr>
          <w:sz w:val="18"/>
          <w:szCs w:val="18"/>
        </w:rPr>
        <w:t>Ponudnik v informacijskem sistemu e-JN v razdelek »Predračun« naloži ta izpolnjen obrazec »PONUDBA (OBRAZEC 1)« v .pdf datoteki, ki bo dostopen na javnem odpiranju ponudb.</w:t>
      </w:r>
    </w:p>
  </w:footnote>
  <w:footnote w:id="2">
    <w:p w:rsidR="00FD4F28" w:rsidRDefault="00FD4F28" w:rsidP="008E7584">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4F28" w:rsidRDefault="00FD4F28"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FD4F28" w:rsidRPr="008177D7" w:rsidRDefault="00FD4F28"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3301-1/2020/</w:t>
    </w:r>
    <w:r w:rsidRPr="008177D7">
      <w:rPr>
        <w:rFonts w:ascii="Calibri" w:eastAsia="Times New Roman" w:hAnsi="Calibri" w:cs="Times New Roman"/>
        <w:color w:val="808080" w:themeColor="background1" w:themeShade="80"/>
        <w:sz w:val="18"/>
        <w:szCs w:val="18"/>
        <w:lang w:eastAsia="sl-SI"/>
      </w:rPr>
      <w:t xml:space="preserve">3 </w:t>
    </w:r>
    <w:r>
      <w:rPr>
        <w:rFonts w:ascii="Calibri" w:eastAsia="Times New Roman" w:hAnsi="Calibri" w:cs="Times New Roman"/>
        <w:color w:val="808080" w:themeColor="background1" w:themeShade="80"/>
        <w:sz w:val="18"/>
        <w:szCs w:val="18"/>
        <w:lang w:eastAsia="sl-SI"/>
      </w:rPr>
      <w:t>–</w:t>
    </w:r>
    <w:r w:rsidRPr="0038677F">
      <w:rPr>
        <w:rFonts w:ascii="Calibri" w:eastAsia="Times New Roman" w:hAnsi="Calibri" w:cs="Times New Roman"/>
        <w:color w:val="808080" w:themeColor="background1" w:themeShade="80"/>
        <w:sz w:val="18"/>
        <w:szCs w:val="18"/>
        <w:lang w:eastAsia="sl-SI"/>
      </w:rPr>
      <w:t xml:space="preserve"> </w:t>
    </w:r>
    <w:r>
      <w:rPr>
        <w:rFonts w:ascii="Calibri" w:eastAsia="Times New Roman" w:hAnsi="Calibri" w:cs="Times New Roman"/>
        <w:color w:val="808080" w:themeColor="background1" w:themeShade="80"/>
        <w:sz w:val="18"/>
        <w:szCs w:val="18"/>
        <w:lang w:eastAsia="sl-SI"/>
      </w:rPr>
      <w:t>Nabava goriva v dveh sklopih za obdobje štirih let</w:t>
    </w:r>
  </w:p>
  <w:p w:rsidR="00FD4F28" w:rsidRDefault="00FD4F28"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4F28" w:rsidRDefault="00FD4F28"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FD4F28" w:rsidRPr="008177D7" w:rsidRDefault="00FD4F28"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3300-1/2020/</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5" w:name="_Hlk42687329"/>
    <w:r w:rsidRPr="007543D8">
      <w:rPr>
        <w:rFonts w:ascii="Calibri" w:eastAsia="Times New Roman" w:hAnsi="Calibri" w:cs="Times New Roman"/>
        <w:color w:val="808080" w:themeColor="background1" w:themeShade="80"/>
        <w:sz w:val="18"/>
        <w:szCs w:val="18"/>
        <w:lang w:eastAsia="sl-SI"/>
      </w:rPr>
      <w:t>Nabava goriva v dveh sklopih za obdobje štirih let</w:t>
    </w:r>
    <w:bookmarkEnd w:id="5"/>
  </w:p>
  <w:p w:rsidR="00FD4F28" w:rsidRDefault="00FD4F28"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14B1"/>
    <w:multiLevelType w:val="hybridMultilevel"/>
    <w:tmpl w:val="065C39F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755778"/>
    <w:multiLevelType w:val="hybridMultilevel"/>
    <w:tmpl w:val="FA9E42EA"/>
    <w:lvl w:ilvl="0" w:tplc="8828F3EC">
      <w:numFmt w:val="bullet"/>
      <w:lvlText w:val="-"/>
      <w:lvlJc w:val="left"/>
      <w:pPr>
        <w:tabs>
          <w:tab w:val="num" w:pos="1080"/>
        </w:tabs>
        <w:ind w:left="1080" w:hanging="360"/>
      </w:pPr>
      <w:rPr>
        <w:rFonts w:ascii="Tahoma" w:eastAsia="Times New Roman" w:hAnsi="Tahoma" w:cs="Tahoma"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C304A"/>
    <w:multiLevelType w:val="hybridMultilevel"/>
    <w:tmpl w:val="E9840892"/>
    <w:lvl w:ilvl="0" w:tplc="82161640">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7"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2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0D56B6"/>
    <w:multiLevelType w:val="hybridMultilevel"/>
    <w:tmpl w:val="77CEAD22"/>
    <w:lvl w:ilvl="0" w:tplc="8828F3EC">
      <w:numFmt w:val="bullet"/>
      <w:lvlText w:val="-"/>
      <w:lvlJc w:val="left"/>
      <w:pPr>
        <w:tabs>
          <w:tab w:val="num" w:pos="1080"/>
        </w:tabs>
        <w:ind w:left="108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A2A89"/>
    <w:multiLevelType w:val="hybridMultilevel"/>
    <w:tmpl w:val="9D8C8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7"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2"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3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44C94"/>
    <w:multiLevelType w:val="hybridMultilevel"/>
    <w:tmpl w:val="BB46EC9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20"/>
  </w:num>
  <w:num w:numId="2">
    <w:abstractNumId w:val="33"/>
  </w:num>
  <w:num w:numId="3">
    <w:abstractNumId w:val="8"/>
  </w:num>
  <w:num w:numId="4">
    <w:abstractNumId w:val="29"/>
  </w:num>
  <w:num w:numId="5">
    <w:abstractNumId w:val="37"/>
  </w:num>
  <w:num w:numId="6">
    <w:abstractNumId w:val="16"/>
  </w:num>
  <w:num w:numId="7">
    <w:abstractNumId w:val="19"/>
  </w:num>
  <w:num w:numId="8">
    <w:abstractNumId w:val="23"/>
  </w:num>
  <w:num w:numId="9">
    <w:abstractNumId w:val="42"/>
  </w:num>
  <w:num w:numId="10">
    <w:abstractNumId w:val="4"/>
  </w:num>
  <w:num w:numId="11">
    <w:abstractNumId w:val="34"/>
  </w:num>
  <w:num w:numId="12">
    <w:abstractNumId w:val="46"/>
  </w:num>
  <w:num w:numId="13">
    <w:abstractNumId w:val="45"/>
  </w:num>
  <w:num w:numId="14">
    <w:abstractNumId w:val="39"/>
  </w:num>
  <w:num w:numId="15">
    <w:abstractNumId w:val="28"/>
  </w:num>
  <w:num w:numId="16">
    <w:abstractNumId w:val="7"/>
  </w:num>
  <w:num w:numId="17">
    <w:abstractNumId w:val="27"/>
  </w:num>
  <w:num w:numId="18">
    <w:abstractNumId w:val="2"/>
  </w:num>
  <w:num w:numId="19">
    <w:abstractNumId w:val="48"/>
  </w:num>
  <w:num w:numId="20">
    <w:abstractNumId w:val="36"/>
  </w:num>
  <w:num w:numId="21">
    <w:abstractNumId w:val="6"/>
  </w:num>
  <w:num w:numId="22">
    <w:abstractNumId w:val="32"/>
  </w:num>
  <w:num w:numId="23">
    <w:abstractNumId w:val="35"/>
  </w:num>
  <w:num w:numId="24">
    <w:abstractNumId w:val="3"/>
  </w:num>
  <w:num w:numId="25">
    <w:abstractNumId w:val="30"/>
  </w:num>
  <w:num w:numId="26">
    <w:abstractNumId w:val="47"/>
  </w:num>
  <w:num w:numId="27">
    <w:abstractNumId w:val="0"/>
  </w:num>
  <w:num w:numId="28">
    <w:abstractNumId w:val="5"/>
  </w:num>
  <w:num w:numId="29">
    <w:abstractNumId w:val="15"/>
  </w:num>
  <w:num w:numId="30">
    <w:abstractNumId w:val="18"/>
  </w:num>
  <w:num w:numId="31">
    <w:abstractNumId w:val="1"/>
  </w:num>
  <w:num w:numId="32">
    <w:abstractNumId w:val="31"/>
  </w:num>
  <w:num w:numId="33">
    <w:abstractNumId w:val="4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5"/>
  </w:num>
  <w:num w:numId="38">
    <w:abstractNumId w:val="38"/>
  </w:num>
  <w:num w:numId="39">
    <w:abstractNumId w:val="10"/>
  </w:num>
  <w:num w:numId="40">
    <w:abstractNumId w:val="40"/>
  </w:num>
  <w:num w:numId="41">
    <w:abstractNumId w:val="17"/>
  </w:num>
  <w:num w:numId="42">
    <w:abstractNumId w:val="12"/>
  </w:num>
  <w:num w:numId="43">
    <w:abstractNumId w:val="44"/>
  </w:num>
  <w:num w:numId="44">
    <w:abstractNumId w:val="9"/>
  </w:num>
  <w:num w:numId="45">
    <w:abstractNumId w:val="11"/>
  </w:num>
  <w:num w:numId="46">
    <w:abstractNumId w:val="21"/>
  </w:num>
  <w:num w:numId="47">
    <w:abstractNumId w:val="43"/>
  </w:num>
  <w:num w:numId="48">
    <w:abstractNumId w:val="22"/>
  </w:num>
  <w:num w:numId="4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B4EE6"/>
    <w:rsid w:val="001C791E"/>
    <w:rsid w:val="001E0181"/>
    <w:rsid w:val="001E39B5"/>
    <w:rsid w:val="001E4891"/>
    <w:rsid w:val="001F0F91"/>
    <w:rsid w:val="00205A70"/>
    <w:rsid w:val="00222943"/>
    <w:rsid w:val="00240C0E"/>
    <w:rsid w:val="00260EAA"/>
    <w:rsid w:val="00267480"/>
    <w:rsid w:val="00275B41"/>
    <w:rsid w:val="00290CC4"/>
    <w:rsid w:val="002B4799"/>
    <w:rsid w:val="0030130D"/>
    <w:rsid w:val="00304105"/>
    <w:rsid w:val="003347DA"/>
    <w:rsid w:val="00334FA0"/>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B3D43"/>
    <w:rsid w:val="003D6158"/>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D2C1B"/>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07DEE"/>
    <w:rsid w:val="007117E9"/>
    <w:rsid w:val="00727405"/>
    <w:rsid w:val="00730D5E"/>
    <w:rsid w:val="007543D8"/>
    <w:rsid w:val="00767249"/>
    <w:rsid w:val="007714C2"/>
    <w:rsid w:val="00773A22"/>
    <w:rsid w:val="00780875"/>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6B44"/>
    <w:rsid w:val="008B00A1"/>
    <w:rsid w:val="008C05F8"/>
    <w:rsid w:val="008E0357"/>
    <w:rsid w:val="008E0619"/>
    <w:rsid w:val="008E502F"/>
    <w:rsid w:val="008E7584"/>
    <w:rsid w:val="008F38F0"/>
    <w:rsid w:val="008F623F"/>
    <w:rsid w:val="00935892"/>
    <w:rsid w:val="0094243C"/>
    <w:rsid w:val="009606F6"/>
    <w:rsid w:val="009657B9"/>
    <w:rsid w:val="009851BF"/>
    <w:rsid w:val="00986272"/>
    <w:rsid w:val="009A0085"/>
    <w:rsid w:val="009B3D59"/>
    <w:rsid w:val="009C0FB8"/>
    <w:rsid w:val="009C7887"/>
    <w:rsid w:val="00A01CAE"/>
    <w:rsid w:val="00A06605"/>
    <w:rsid w:val="00A10CE8"/>
    <w:rsid w:val="00A41576"/>
    <w:rsid w:val="00A54C24"/>
    <w:rsid w:val="00A55B7C"/>
    <w:rsid w:val="00A612B5"/>
    <w:rsid w:val="00A6236A"/>
    <w:rsid w:val="00A814ED"/>
    <w:rsid w:val="00A86314"/>
    <w:rsid w:val="00AA0EA2"/>
    <w:rsid w:val="00AD0728"/>
    <w:rsid w:val="00AD44FE"/>
    <w:rsid w:val="00AE12D2"/>
    <w:rsid w:val="00AE364A"/>
    <w:rsid w:val="00AE4E65"/>
    <w:rsid w:val="00B021DD"/>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D71FA"/>
    <w:rsid w:val="00CE4C08"/>
    <w:rsid w:val="00D16736"/>
    <w:rsid w:val="00D21303"/>
    <w:rsid w:val="00D245B6"/>
    <w:rsid w:val="00D65B74"/>
    <w:rsid w:val="00D66FBD"/>
    <w:rsid w:val="00D8484E"/>
    <w:rsid w:val="00D97D1A"/>
    <w:rsid w:val="00DD0947"/>
    <w:rsid w:val="00DE2940"/>
    <w:rsid w:val="00DE46ED"/>
    <w:rsid w:val="00DE5EF7"/>
    <w:rsid w:val="00E001ED"/>
    <w:rsid w:val="00E16B9D"/>
    <w:rsid w:val="00E223F9"/>
    <w:rsid w:val="00E231F3"/>
    <w:rsid w:val="00E31B80"/>
    <w:rsid w:val="00E43242"/>
    <w:rsid w:val="00E44507"/>
    <w:rsid w:val="00E5144B"/>
    <w:rsid w:val="00E52C22"/>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0BC5"/>
    <w:rsid w:val="00F4190C"/>
    <w:rsid w:val="00F46F6C"/>
    <w:rsid w:val="00F668E4"/>
    <w:rsid w:val="00F72F25"/>
    <w:rsid w:val="00F76F23"/>
    <w:rsid w:val="00F86A8E"/>
    <w:rsid w:val="00F921F3"/>
    <w:rsid w:val="00F97FC2"/>
    <w:rsid w:val="00FA4464"/>
    <w:rsid w:val="00FB592C"/>
    <w:rsid w:val="00FB7C59"/>
    <w:rsid w:val="00FB7D17"/>
    <w:rsid w:val="00FD4F28"/>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9C68"/>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paragraph" w:styleId="Naslov5">
    <w:name w:val="heading 5"/>
    <w:basedOn w:val="Navaden"/>
    <w:next w:val="Navaden"/>
    <w:link w:val="Naslov5Znak"/>
    <w:uiPriority w:val="9"/>
    <w:semiHidden/>
    <w:unhideWhenUsed/>
    <w:qFormat/>
    <w:rsid w:val="007543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 w:type="character" w:customStyle="1" w:styleId="Naslov5Znak">
    <w:name w:val="Naslov 5 Znak"/>
    <w:basedOn w:val="Privzetapisavaodstavka"/>
    <w:link w:val="Naslov5"/>
    <w:uiPriority w:val="9"/>
    <w:semiHidden/>
    <w:rsid w:val="007543D8"/>
    <w:rPr>
      <w:rFonts w:asciiTheme="majorHAnsi" w:eastAsiaTheme="majorEastAsia" w:hAnsiTheme="majorHAnsi" w:cstheme="majorBidi"/>
      <w:color w:val="2E74B5" w:themeColor="accent1" w:themeShade="BF"/>
    </w:rPr>
  </w:style>
  <w:style w:type="table" w:customStyle="1" w:styleId="Tabelamrea12">
    <w:name w:val="Tabela – mreža12"/>
    <w:basedOn w:val="Navadnatabela"/>
    <w:next w:val="Tabelamrea"/>
    <w:uiPriority w:val="39"/>
    <w:rsid w:val="0070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65078056">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29989091">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57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20</Pages>
  <Words>4036</Words>
  <Characters>23006</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27</cp:revision>
  <cp:lastPrinted>2017-03-13T12:19:00Z</cp:lastPrinted>
  <dcterms:created xsi:type="dcterms:W3CDTF">2017-03-09T13:08:00Z</dcterms:created>
  <dcterms:modified xsi:type="dcterms:W3CDTF">2020-06-18T08:47:00Z</dcterms:modified>
</cp:coreProperties>
</file>