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AD0728"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6505D0" w:rsidRDefault="006505D0" w:rsidP="00611E62">
      <w:pPr>
        <w:spacing w:after="0" w:line="240" w:lineRule="auto"/>
        <w:rPr>
          <w:rFonts w:ascii="Calibri" w:eastAsia="Times New Roman" w:hAnsi="Calibri" w:cs="Times New Roman"/>
          <w:lang w:eastAsia="sl-SI"/>
        </w:rPr>
      </w:pPr>
    </w:p>
    <w:p w:rsidR="006505D0" w:rsidRPr="00AD0728" w:rsidRDefault="006505D0" w:rsidP="00611E62">
      <w:pPr>
        <w:spacing w:after="0" w:line="240" w:lineRule="auto"/>
        <w:rPr>
          <w:rFonts w:ascii="Calibri" w:eastAsia="Times New Roman" w:hAnsi="Calibri" w:cs="Times New Roman"/>
          <w:lang w:eastAsia="sl-SI"/>
        </w:rPr>
      </w:pPr>
    </w:p>
    <w:p w:rsidR="006505D0" w:rsidRPr="006505D0" w:rsidRDefault="006505D0" w:rsidP="006505D0">
      <w:pPr>
        <w:tabs>
          <w:tab w:val="center" w:pos="4536"/>
          <w:tab w:val="right" w:pos="9072"/>
        </w:tabs>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bookmarkStart w:id="0" w:name="_Toc286402562"/>
      <w:bookmarkEnd w:id="0"/>
      <w:r w:rsidRPr="006505D0">
        <w:rPr>
          <w:rFonts w:ascii="Calibri" w:eastAsia="Times New Roman" w:hAnsi="Calibri" w:cs="Times New Roman"/>
          <w:b/>
          <w:sz w:val="24"/>
          <w:szCs w:val="24"/>
          <w:lang w:eastAsia="sl-SI"/>
        </w:rPr>
        <w:t>ODVOD KOMUNALNIH IN PADAVINSKIH VOD NA OBMOČJU KOŠNICE</w:t>
      </w:r>
    </w:p>
    <w:p w:rsidR="006505D0" w:rsidRPr="006505D0" w:rsidRDefault="0095221D" w:rsidP="006505D0">
      <w:pPr>
        <w:tabs>
          <w:tab w:val="center" w:pos="4536"/>
          <w:tab w:val="right" w:pos="9072"/>
        </w:tabs>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(KANAL K 1.0 – I. FAZA</w:t>
      </w:r>
      <w:r w:rsidR="006505D0" w:rsidRPr="006505D0">
        <w:rPr>
          <w:rFonts w:ascii="Calibri" w:eastAsia="Times New Roman" w:hAnsi="Calibri" w:cs="Times New Roman"/>
          <w:b/>
          <w:sz w:val="24"/>
          <w:szCs w:val="24"/>
          <w:lang w:eastAsia="sl-SI"/>
        </w:rPr>
        <w:t>; RAZBREMENILNI OBJEKT IN SIFONSKO PREČKANJE SAVINJE)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4D41D0">
        <w:rPr>
          <w:rFonts w:ascii="Calibri" w:eastAsia="Times New Roman" w:hAnsi="Calibri" w:cs="Times New Roman"/>
          <w:b/>
          <w:sz w:val="24"/>
          <w:szCs w:val="24"/>
          <w:lang w:eastAsia="sl-SI"/>
        </w:rPr>
        <w:t xml:space="preserve">številka </w:t>
      </w:r>
      <w:r w:rsidR="008E1AF7">
        <w:rPr>
          <w:rFonts w:ascii="Calibri" w:eastAsia="Times New Roman" w:hAnsi="Calibri" w:cs="Times New Roman"/>
          <w:b/>
          <w:sz w:val="24"/>
          <w:szCs w:val="24"/>
          <w:lang w:eastAsia="sl-SI"/>
        </w:rPr>
        <w:t>3322</w:t>
      </w:r>
      <w:r w:rsidR="006505D0" w:rsidRPr="004D41D0">
        <w:rPr>
          <w:rFonts w:ascii="Calibri" w:eastAsia="Times New Roman" w:hAnsi="Calibri" w:cs="Times New Roman"/>
          <w:b/>
          <w:sz w:val="24"/>
          <w:szCs w:val="24"/>
          <w:lang w:eastAsia="sl-SI"/>
        </w:rPr>
        <w:t>-0001/2017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Pr="006505D0" w:rsidRDefault="00A6109A"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Marec</w:t>
      </w:r>
      <w:r w:rsidR="006505D0" w:rsidRPr="006505D0">
        <w:rPr>
          <w:rFonts w:ascii="Calibri" w:eastAsia="Times New Roman" w:hAnsi="Calibri" w:cs="Times New Roman"/>
          <w:sz w:val="24"/>
          <w:szCs w:val="24"/>
          <w:lang w:eastAsia="sl-SI"/>
        </w:rPr>
        <w:t xml:space="preserve"> 2017</w:t>
      </w:r>
    </w:p>
    <w:p w:rsidR="006505D0" w:rsidRDefault="006505D0"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AD0728" w:rsidRDefault="00611E62" w:rsidP="003347DA">
            <w:pPr>
              <w:rPr>
                <w:rFonts w:ascii="Calibri" w:hAnsi="Calibri"/>
              </w:rPr>
            </w:pPr>
            <w:r w:rsidRPr="00AD0728">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6505D0" w:rsidRDefault="00611E62" w:rsidP="006505D0">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r w:rsidRPr="00AD0728">
        <w:rPr>
          <w:rFonts w:ascii="Calibri" w:eastAsia="Times New Roman" w:hAnsi="Calibri" w:cs="Times New Roman"/>
          <w:color w:val="000000"/>
          <w:lang w:eastAsia="sl-SI"/>
        </w:rPr>
        <w:t>Na podlagi javnega naročila</w:t>
      </w:r>
      <w:r w:rsidR="006505D0" w:rsidRPr="006505D0">
        <w:rPr>
          <w:rFonts w:ascii="Calibri" w:eastAsia="Times New Roman" w:hAnsi="Calibri" w:cs="Times New Roman"/>
          <w:color w:val="000000"/>
          <w:lang w:eastAsia="sl-SI"/>
        </w:rPr>
        <w:t xml:space="preserve"> »Odvod komunalnih in padavinskih vod na območju</w:t>
      </w:r>
      <w:r w:rsidR="008136DA">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Pr="00AD0728">
        <w:rPr>
          <w:rFonts w:ascii="Calibri" w:eastAsia="Times New Roman" w:hAnsi="Calibri" w:cs="Times New Roman"/>
          <w:color w:val="000000"/>
          <w:lang w:eastAsia="sl-SI"/>
        </w:rPr>
        <w:t>, objavljenega na Portalu javnih naročil, dne ______________, pod številko objave JN______________, se prijavljamo na objavljeno javno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773A22" w:rsidRPr="00AD0728" w:rsidRDefault="00773A2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9C7D79">
      <w:pPr>
        <w:spacing w:after="0" w:line="240" w:lineRule="auto"/>
        <w:rPr>
          <w:rFonts w:ascii="Times New Roman" w:eastAsia="Times New Roman" w:hAnsi="Times New Roman" w:cs="Times New Roman"/>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lang w:eastAsia="sl-SI"/>
        </w:rPr>
      </w:pP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006505D0" w:rsidRPr="006505D0">
        <w:rPr>
          <w:rFonts w:ascii="Calibri" w:eastAsia="Times New Roman" w:hAnsi="Calibri" w:cs="Times New Roman"/>
          <w:color w:val="000000"/>
          <w:lang w:eastAsia="sl-SI"/>
        </w:rPr>
        <w:t>»Odvod komunalnih in padavinskih vod na območju</w:t>
      </w:r>
      <w:r w:rsidR="00061B4A">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112ED5" w:rsidRDefault="00611E62" w:rsidP="00611E62">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611E62" w:rsidRPr="00AD0728" w:rsidRDefault="00611E62" w:rsidP="00611E62">
      <w:pPr>
        <w:rPr>
          <w:rFonts w:ascii="Calibri" w:hAnsi="Calibr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AD0728" w:rsidRDefault="00290CC4" w:rsidP="00290CC4">
      <w:pPr>
        <w:keepNext/>
        <w:numPr>
          <w:ilvl w:val="0"/>
          <w:numId w:val="2"/>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sprejemamo vse pogoje in ostale zahteve iz razpisne dokumentacije za javno naročilo z </w:t>
      </w:r>
      <w:r w:rsidRPr="004D41D0">
        <w:rPr>
          <w:rFonts w:ascii="Calibri" w:eastAsia="Times New Roman" w:hAnsi="Calibri" w:cs="Times New Roman"/>
          <w:lang w:eastAsia="sl-SI"/>
        </w:rPr>
        <w:t xml:space="preserve">oznako </w:t>
      </w:r>
      <w:r w:rsidR="008E1AF7">
        <w:rPr>
          <w:rFonts w:ascii="Calibri" w:eastAsia="Times New Roman" w:hAnsi="Calibri" w:cs="Times New Roman"/>
          <w:b/>
          <w:lang w:eastAsia="sl-SI"/>
        </w:rPr>
        <w:t>3322</w:t>
      </w:r>
      <w:r w:rsidR="003B247E" w:rsidRPr="004D41D0">
        <w:rPr>
          <w:rFonts w:ascii="Calibri" w:eastAsia="Times New Roman" w:hAnsi="Calibri" w:cs="Times New Roman"/>
          <w:b/>
          <w:lang w:eastAsia="sl-SI"/>
        </w:rPr>
        <w:t>-000</w:t>
      </w:r>
      <w:r w:rsidR="006505D0" w:rsidRPr="004D41D0">
        <w:rPr>
          <w:rFonts w:ascii="Calibri" w:eastAsia="Times New Roman" w:hAnsi="Calibri" w:cs="Times New Roman"/>
          <w:b/>
          <w:lang w:eastAsia="sl-SI"/>
        </w:rPr>
        <w:t>1</w:t>
      </w:r>
      <w:r w:rsidR="003B247E" w:rsidRPr="004D41D0">
        <w:rPr>
          <w:rFonts w:ascii="Calibri" w:eastAsia="Times New Roman" w:hAnsi="Calibri" w:cs="Times New Roman"/>
          <w:b/>
          <w:lang w:eastAsia="sl-SI"/>
        </w:rPr>
        <w:t>/201</w:t>
      </w:r>
      <w:r w:rsidR="006505D0" w:rsidRPr="004D41D0">
        <w:rPr>
          <w:rFonts w:ascii="Calibri" w:eastAsia="Times New Roman" w:hAnsi="Calibri" w:cs="Times New Roman"/>
          <w:b/>
          <w:lang w:eastAsia="sl-SI"/>
        </w:rPr>
        <w:t>7</w:t>
      </w:r>
      <w:r w:rsidRPr="004D41D0">
        <w:rPr>
          <w:rFonts w:ascii="Calibri" w:eastAsia="Times New Roman" w:hAnsi="Calibri" w:cs="Times New Roman"/>
          <w:lang w:eastAsia="sl-SI"/>
        </w:rPr>
        <w:t>, katerega predmet je</w:t>
      </w:r>
      <w:r w:rsidR="006505D0" w:rsidRPr="004D41D0">
        <w:rPr>
          <w:rFonts w:ascii="Calibri" w:eastAsia="Times New Roman" w:hAnsi="Calibri" w:cs="Times New Roman"/>
          <w:lang w:eastAsia="sl-SI"/>
        </w:rPr>
        <w:t xml:space="preserve"> </w:t>
      </w:r>
      <w:r w:rsidR="006505D0" w:rsidRPr="004D41D0">
        <w:rPr>
          <w:rFonts w:ascii="Calibri" w:eastAsia="Times New Roman" w:hAnsi="Calibri" w:cs="Times New Roman"/>
          <w:color w:val="000000"/>
          <w:lang w:eastAsia="sl-SI"/>
        </w:rPr>
        <w:t>»Odvod komunalnih in padavinskih vod na</w:t>
      </w:r>
      <w:r w:rsidR="006505D0" w:rsidRPr="006505D0">
        <w:rPr>
          <w:rFonts w:ascii="Calibri" w:eastAsia="Times New Roman" w:hAnsi="Calibri" w:cs="Times New Roman"/>
          <w:color w:val="000000"/>
          <w:lang w:eastAsia="sl-SI"/>
        </w:rPr>
        <w:t xml:space="preserve"> območju</w:t>
      </w:r>
      <w:r w:rsidR="00F46E95">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Pr="00AD0728">
        <w:rPr>
          <w:rFonts w:ascii="Calibri" w:eastAsia="Times New Roman" w:hAnsi="Calibri" w:cs="Times New Roman"/>
          <w:lang w:eastAsia="sl-SI"/>
        </w:rPr>
        <w: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290CC4" w:rsidRPr="00AD0728" w:rsidRDefault="00290CC4" w:rsidP="00290CC4">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611E62"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FB7D17" w:rsidRPr="00AD0728" w:rsidRDefault="00FB7D17" w:rsidP="00FB7D1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7F72DD" w:rsidRPr="00AD0728" w:rsidRDefault="00D66FBD" w:rsidP="007F72D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3E7A27" w:rsidRPr="00AD0728"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3E7A27" w:rsidRPr="00AD0728" w:rsidRDefault="003E7A27" w:rsidP="003E7A27">
      <w:pPr>
        <w:overflowPunct w:val="0"/>
        <w:autoSpaceDE w:val="0"/>
        <w:autoSpaceDN w:val="0"/>
        <w:adjustRightInd w:val="0"/>
        <w:spacing w:after="0" w:line="240" w:lineRule="auto"/>
        <w:jc w:val="both"/>
        <w:rPr>
          <w:rFonts w:ascii="Calibri" w:eastAsia="Times New Roman" w:hAnsi="Calibri" w:cs="Times New Roman"/>
          <w:bCs/>
          <w:lang w:eastAsia="sl-SI"/>
        </w:rPr>
      </w:pPr>
    </w:p>
    <w:p w:rsidR="003E7A27" w:rsidRPr="00AD0728" w:rsidRDefault="003E7A27" w:rsidP="003E7A2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8817B7" w:rsidP="00267480">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6505D0" w:rsidRPr="006505D0">
        <w:rPr>
          <w:rFonts w:ascii="Calibri" w:eastAsia="Times New Roman" w:hAnsi="Calibri" w:cs="Times New Roman"/>
          <w:color w:val="000000"/>
          <w:lang w:eastAsia="sl-SI"/>
        </w:rPr>
        <w:t>»Odvod komunalnih in padavinskih vod na območju Košnice (kanal K 1.0 – I. faza ; razbremenilni objekt in sifonsko prečkanje Savinje)«</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 w:name="_Toc356766299"/>
      <w:bookmarkStart w:id="2" w:name="_Toc356766510"/>
      <w:bookmarkStart w:id="3"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
      <w:bookmarkEnd w:id="2"/>
      <w:bookmarkEnd w:id="3"/>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6505D0" w:rsidRPr="006505D0">
        <w:rPr>
          <w:rFonts w:ascii="Calibri" w:eastAsia="Times New Roman" w:hAnsi="Calibri" w:cs="Times New Roman"/>
          <w:color w:val="000000"/>
          <w:lang w:eastAsia="sl-SI"/>
        </w:rPr>
        <w:t>»Odvod komunalnih in padavinskih vod na območju</w:t>
      </w:r>
      <w:r w:rsidR="0081389B">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AD0728" w:rsidRDefault="00AD44FE" w:rsidP="00BC68EF">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6505D0" w:rsidRPr="006505D0">
        <w:rPr>
          <w:rFonts w:ascii="Calibri" w:eastAsia="Times New Roman" w:hAnsi="Calibri" w:cs="Times New Roman"/>
          <w:color w:val="000000"/>
          <w:lang w:eastAsia="sl-SI"/>
        </w:rPr>
        <w:t>»Odvod komunalnih in padavinskih vod na območju</w:t>
      </w:r>
      <w:r w:rsidR="00E7604A">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6505D0" w:rsidRPr="006505D0">
        <w:rPr>
          <w:rFonts w:ascii="Calibri" w:eastAsia="Times New Roman" w:hAnsi="Calibri" w:cs="Times New Roman"/>
          <w:color w:val="000000"/>
          <w:lang w:eastAsia="sl-SI"/>
        </w:rPr>
        <w:t>»Odvod komunalnih in padavinskih vod na območju</w:t>
      </w:r>
      <w:r w:rsidR="00C44B88">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590151">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730"/>
              </w:tabs>
              <w:jc w:val="right"/>
              <w:rPr>
                <w:rFonts w:ascii="Calibri" w:hAnsi="Calibri"/>
                <w:sz w:val="22"/>
                <w:szCs w:val="22"/>
              </w:rPr>
            </w:pPr>
            <w:r w:rsidRPr="00AD0728">
              <w:rPr>
                <w:rFonts w:ascii="Calibri" w:hAnsi="Calibri"/>
                <w:sz w:val="22"/>
                <w:szCs w:val="22"/>
              </w:rPr>
              <w:t>Št. vložka:</w:t>
            </w:r>
          </w:p>
        </w:tc>
        <w:tc>
          <w:tcPr>
            <w:tcW w:w="6510" w:type="dxa"/>
            <w:tcBorders>
              <w:top w:val="nil"/>
              <w:left w:val="nil"/>
              <w:bottom w:val="single" w:sz="4" w:space="0" w:color="auto"/>
              <w:right w:val="nil"/>
            </w:tcBorders>
          </w:tcPr>
          <w:p w:rsidR="00CB2E8E" w:rsidRPr="00AD0728" w:rsidRDefault="00CB2E8E" w:rsidP="00590151">
            <w:pPr>
              <w:tabs>
                <w:tab w:val="left" w:pos="2730"/>
              </w:tabs>
              <w:jc w:val="right"/>
              <w:rPr>
                <w:rFonts w:ascii="Calibri" w:hAnsi="Calibri"/>
                <w:sz w:val="22"/>
                <w:szCs w:val="22"/>
              </w:rPr>
            </w:pPr>
          </w:p>
        </w:tc>
      </w:tr>
    </w:tbl>
    <w:p w:rsidR="00CB2E8E" w:rsidRPr="00AD0728" w:rsidRDefault="00CB2E8E" w:rsidP="00590151">
      <w:pPr>
        <w:tabs>
          <w:tab w:val="left" w:pos="273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6505D0" w:rsidRPr="006505D0">
        <w:rPr>
          <w:rFonts w:ascii="Calibri" w:eastAsia="Times New Roman" w:hAnsi="Calibri" w:cs="Times New Roman"/>
          <w:color w:val="000000"/>
          <w:lang w:eastAsia="sl-SI"/>
        </w:rPr>
        <w:t>»Odvod komunalnih in padavinskih vod na območju</w:t>
      </w:r>
      <w:r w:rsidR="0082074A">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006505D0" w:rsidRPr="00AD0728">
        <w:rPr>
          <w:rFonts w:ascii="Calibri" w:eastAsia="Times New Roman" w:hAnsi="Calibri" w:cs="Times New Roman"/>
          <w:color w:val="000000"/>
          <w:lang w:eastAsia="sl-SI"/>
        </w:rPr>
        <w:t xml:space="preserve"> </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6505D0" w:rsidRPr="006505D0">
        <w:rPr>
          <w:rFonts w:ascii="Calibri" w:eastAsia="Times New Roman" w:hAnsi="Calibri" w:cs="Times New Roman"/>
          <w:color w:val="000000"/>
          <w:lang w:eastAsia="sl-SI"/>
        </w:rPr>
        <w:t>»Odvod komunalnih in padavinskih vod na območju Košnice (kanal K 1.0 –</w:t>
      </w:r>
      <w:r w:rsidR="003D7076">
        <w:rPr>
          <w:rFonts w:ascii="Calibri" w:eastAsia="Times New Roman" w:hAnsi="Calibri" w:cs="Times New Roman"/>
          <w:color w:val="000000"/>
          <w:lang w:eastAsia="sl-SI"/>
        </w:rPr>
        <w:t xml:space="preserve"> I. faza</w:t>
      </w:r>
      <w:r w:rsidR="006505D0" w:rsidRPr="006505D0">
        <w:rPr>
          <w:rFonts w:ascii="Calibri" w:eastAsia="Times New Roman" w:hAnsi="Calibri" w:cs="Times New Roman"/>
          <w:color w:val="000000"/>
          <w:lang w:eastAsia="sl-SI"/>
        </w:rPr>
        <w:t>; razbremenilni objekt in sifonsko prečkanje Savinje)«</w:t>
      </w:r>
      <w:r w:rsidRPr="00AD0728">
        <w:rPr>
          <w:rFonts w:ascii="Calibri" w:eastAsia="Times New Roman" w:hAnsi="Calibri" w:cs="Times New Roman"/>
          <w:lang w:eastAsia="sl-SI"/>
        </w:rPr>
        <w:t xml:space="preserve"> izjavljamo, da za izvedbo tega javnega naročila ne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380294" w:rsidRPr="00AD0728">
        <w:rPr>
          <w:rFonts w:ascii="Calibri" w:eastAsia="Times New Roman" w:hAnsi="Calibri" w:cs="Times New Roman"/>
          <w:color w:val="000000"/>
          <w:lang w:eastAsia="sl-SI"/>
        </w:rPr>
        <w:t>»</w:t>
      </w:r>
      <w:r w:rsidR="006505D0" w:rsidRPr="006505D0">
        <w:rPr>
          <w:rFonts w:ascii="Calibri" w:eastAsia="Times New Roman" w:hAnsi="Calibri" w:cs="Times New Roman"/>
          <w:color w:val="000000"/>
          <w:lang w:eastAsia="sl-SI"/>
        </w:rPr>
        <w:t>Odvod komunalnih in padavinskih vod na območju</w:t>
      </w:r>
      <w:r w:rsidR="003E4BCA">
        <w:rPr>
          <w:rFonts w:ascii="Calibri" w:eastAsia="Times New Roman" w:hAnsi="Calibri" w:cs="Times New Roman"/>
          <w:color w:val="000000"/>
          <w:lang w:eastAsia="sl-SI"/>
        </w:rPr>
        <w:t xml:space="preserve"> Košnice (kanal K 1.0 – I. faza</w:t>
      </w:r>
      <w:r w:rsidR="006505D0" w:rsidRPr="006505D0">
        <w:rPr>
          <w:rFonts w:ascii="Calibri" w:eastAsia="Times New Roman" w:hAnsi="Calibri" w:cs="Times New Roman"/>
          <w:color w:val="000000"/>
          <w:lang w:eastAsia="sl-SI"/>
        </w:rPr>
        <w:t>; razbremenilni objekt in sifonsko prečkanje Savinje)«</w:t>
      </w:r>
      <w:r w:rsidRPr="00AD0728">
        <w:rPr>
          <w:rFonts w:ascii="Calibri" w:eastAsia="Times New Roman" w:hAnsi="Calibri" w:cs="Times New Roman"/>
          <w:lang w:eastAsia="sl-SI"/>
        </w:rPr>
        <w:t>,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 </w:t>
      </w:r>
      <w:r w:rsidRPr="00AD0728">
        <w:rPr>
          <w:rFonts w:ascii="Calibri" w:eastAsia="Times New Roman" w:hAnsi="Calibri" w:cs="Times New Roman"/>
          <w:lang w:eastAsia="sl-SI"/>
        </w:rPr>
        <w:t>OBRAZEC 5/2</w:t>
      </w:r>
      <w:r w:rsidR="0093523F">
        <w:rPr>
          <w:rFonts w:ascii="Calibri" w:eastAsia="Times New Roman" w:hAnsi="Calibri" w:cs="Times New Roman"/>
          <w:lang w:eastAsia="sl-SI"/>
        </w:rPr>
        <w:t xml:space="preserve"> in </w:t>
      </w:r>
      <w:r w:rsidR="004D41D0">
        <w:rPr>
          <w:rFonts w:ascii="Calibri" w:eastAsia="Times New Roman" w:hAnsi="Calibri" w:cs="Times New Roman"/>
          <w:lang w:eastAsia="sl-SI"/>
        </w:rPr>
        <w:t xml:space="preserve"> OBRAZEC 5/3</w:t>
      </w:r>
      <w:r w:rsidR="0093523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6505D0" w:rsidRDefault="003F71A7" w:rsidP="006505D0">
      <w:pPr>
        <w:autoSpaceDE w:val="0"/>
        <w:autoSpaceDN w:val="0"/>
        <w:adjustRightInd w:val="0"/>
        <w:spacing w:after="0" w:line="240" w:lineRule="auto"/>
        <w:jc w:val="both"/>
      </w:pPr>
      <w:r w:rsidRPr="006505D0">
        <w:rPr>
          <w:rFonts w:eastAsia="Times New Roman" w:cs="Times New Roman"/>
          <w:b/>
          <w:lang w:eastAsia="sl-SI"/>
        </w:rPr>
        <w:t>Za izpolnjevanje pogoja:</w:t>
      </w:r>
      <w:r w:rsidRPr="006505D0">
        <w:rPr>
          <w:rFonts w:eastAsia="Times New Roman" w:cs="Times New Roman"/>
          <w:lang w:eastAsia="sl-SI"/>
        </w:rPr>
        <w:t xml:space="preserve"> </w:t>
      </w:r>
      <w:r w:rsidR="0093523F">
        <w:rPr>
          <w:rFonts w:eastAsia="Times New Roman" w:cs="Times New Roman"/>
          <w:lang w:eastAsia="sl-SI"/>
        </w:rPr>
        <w:t>»</w:t>
      </w:r>
      <w:r w:rsidR="0093523F" w:rsidRPr="0093523F">
        <w:rPr>
          <w:rFonts w:ascii="Calibri" w:eastAsia="Times New Roman" w:hAnsi="Calibri" w:cs="Times New Roman"/>
          <w:b/>
          <w:color w:val="000000"/>
          <w:lang w:eastAsia="sl-SI"/>
        </w:rPr>
        <w:t xml:space="preserve">varovanje gradbene jame globine vsaj 4 m z vertikalnimi stenami z jeklenimi </w:t>
      </w:r>
      <w:proofErr w:type="spellStart"/>
      <w:r w:rsidR="0093523F">
        <w:rPr>
          <w:rFonts w:ascii="Calibri" w:eastAsia="Times New Roman" w:hAnsi="Calibri" w:cs="Times New Roman"/>
          <w:b/>
          <w:color w:val="000000"/>
          <w:lang w:eastAsia="sl-SI"/>
        </w:rPr>
        <w:t>zagatnicami</w:t>
      </w:r>
      <w:proofErr w:type="spellEnd"/>
      <w:r w:rsidR="0093523F">
        <w:rPr>
          <w:rFonts w:ascii="Calibri" w:eastAsia="Times New Roman" w:hAnsi="Calibri" w:cs="Times New Roman"/>
          <w:b/>
          <w:color w:val="000000"/>
          <w:lang w:eastAsia="sl-SI"/>
        </w:rPr>
        <w:t>«</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Odgovorni vodja del ( ime in priimek, naziv organizacije v kateri je bil zaposlen v času izvajanja projekta): 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Pr="003F71A7" w:rsidRDefault="003F71A7"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93523F" w:rsidRDefault="0093523F"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CB2E8E"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investitorja referenčnega dela</w:t>
      </w:r>
    </w:p>
    <w:p w:rsidR="00CB2E8E" w:rsidRPr="00112ED5" w:rsidRDefault="00CB2E8E" w:rsidP="00CB2E8E">
      <w:pPr>
        <w:rPr>
          <w:rFonts w:eastAsia="Times New Roman" w:cs="Times New Roman"/>
          <w:lang w:eastAsia="sl-SI"/>
        </w:rPr>
        <w:sectPr w:rsidR="00CB2E8E" w:rsidRPr="00112ED5">
          <w:pgSz w:w="11906" w:h="16838"/>
          <w:pgMar w:top="1417" w:right="1417" w:bottom="1417" w:left="1417" w:header="708" w:footer="708" w:gutter="0"/>
          <w:cols w:space="708"/>
          <w:docGrid w:linePitch="360"/>
        </w:sectPr>
      </w:pPr>
    </w:p>
    <w:p w:rsidR="003F71A7" w:rsidRPr="00AD0728" w:rsidRDefault="003F71A7" w:rsidP="003F71A7">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5/2</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4522AE" w:rsidRPr="00120CF7" w:rsidRDefault="003F71A7" w:rsidP="004522AE">
      <w:pPr>
        <w:spacing w:after="0" w:line="240" w:lineRule="auto"/>
        <w:jc w:val="both"/>
        <w:rPr>
          <w:rFonts w:ascii="Calibri" w:hAnsi="Calibri"/>
          <w:b/>
          <w:color w:val="FF0000"/>
        </w:rPr>
      </w:pPr>
      <w:r w:rsidRPr="004522AE">
        <w:rPr>
          <w:rFonts w:eastAsia="Times New Roman" w:cs="Times New Roman"/>
          <w:lang w:eastAsia="sl-SI"/>
        </w:rPr>
        <w:t>Za izpolnjevanje pogoja</w:t>
      </w:r>
      <w:r w:rsidR="004522AE">
        <w:rPr>
          <w:rFonts w:eastAsia="Times New Roman" w:cs="Times New Roman"/>
          <w:lang w:eastAsia="sl-SI"/>
        </w:rPr>
        <w:t>, ki se nanaša na</w:t>
      </w:r>
      <w:r w:rsidRPr="004522AE">
        <w:rPr>
          <w:rFonts w:eastAsia="Times New Roman" w:cs="Times New Roman"/>
          <w:lang w:eastAsia="sl-SI"/>
        </w:rPr>
        <w:t xml:space="preserve">: </w:t>
      </w:r>
      <w:r w:rsidR="0093523F" w:rsidRPr="0093523F">
        <w:rPr>
          <w:rFonts w:eastAsia="Times New Roman" w:cs="Times New Roman"/>
          <w:b/>
          <w:lang w:eastAsia="sl-SI"/>
        </w:rPr>
        <w:t>»i</w:t>
      </w:r>
      <w:r w:rsidR="0093523F">
        <w:rPr>
          <w:rFonts w:ascii="Calibri" w:eastAsia="Calibri" w:hAnsi="Calibri" w:cs="Times New Roman"/>
          <w:b/>
        </w:rPr>
        <w:t>zgradnjo</w:t>
      </w:r>
      <w:r w:rsidR="0093523F" w:rsidRPr="0093523F">
        <w:rPr>
          <w:rFonts w:ascii="Calibri" w:eastAsia="Calibri" w:hAnsi="Calibri" w:cs="Times New Roman"/>
          <w:b/>
        </w:rPr>
        <w:t xml:space="preserve"> </w:t>
      </w:r>
      <w:r w:rsidR="0093523F">
        <w:rPr>
          <w:rFonts w:ascii="Calibri" w:eastAsia="Calibri" w:hAnsi="Calibri" w:cs="Times New Roman"/>
          <w:b/>
        </w:rPr>
        <w:t>vodotesnega</w:t>
      </w:r>
      <w:r w:rsidR="0093523F" w:rsidRPr="0093523F">
        <w:rPr>
          <w:rFonts w:ascii="Calibri" w:eastAsia="Calibri" w:hAnsi="Calibri" w:cs="Times New Roman"/>
          <w:b/>
        </w:rPr>
        <w:t xml:space="preserve"> </w:t>
      </w:r>
      <w:r w:rsidR="0093523F">
        <w:rPr>
          <w:rFonts w:ascii="Calibri" w:eastAsia="Calibri" w:hAnsi="Calibri" w:cs="Times New Roman"/>
          <w:b/>
        </w:rPr>
        <w:t>armiranobetonskega</w:t>
      </w:r>
      <w:r w:rsidR="0093523F" w:rsidRPr="0093523F">
        <w:rPr>
          <w:rFonts w:ascii="Calibri" w:eastAsia="Calibri" w:hAnsi="Calibri" w:cs="Times New Roman"/>
          <w:b/>
        </w:rPr>
        <w:t xml:space="preserve"> objekt</w:t>
      </w:r>
      <w:r w:rsidR="0093523F">
        <w:rPr>
          <w:rFonts w:ascii="Calibri" w:eastAsia="Calibri" w:hAnsi="Calibri" w:cs="Times New Roman"/>
          <w:b/>
        </w:rPr>
        <w:t>a</w:t>
      </w:r>
      <w:r w:rsidR="0093523F" w:rsidRPr="0093523F">
        <w:rPr>
          <w:rFonts w:ascii="Calibri" w:eastAsia="Calibri" w:hAnsi="Calibri" w:cs="Times New Roman"/>
          <w:b/>
        </w:rPr>
        <w:t xml:space="preserve"> oziroma bazen</w:t>
      </w:r>
      <w:r w:rsidR="0093523F">
        <w:rPr>
          <w:rFonts w:ascii="Calibri" w:eastAsia="Calibri" w:hAnsi="Calibri" w:cs="Times New Roman"/>
          <w:b/>
        </w:rPr>
        <w:t>a</w:t>
      </w:r>
      <w:r w:rsidR="0093523F" w:rsidRPr="0093523F">
        <w:rPr>
          <w:rFonts w:ascii="Calibri" w:eastAsia="Calibri" w:hAnsi="Calibri" w:cs="Times New Roman"/>
          <w:b/>
        </w:rPr>
        <w:t xml:space="preserve"> v bruto tlorisni velikosti vsaj 12 m2.</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BC6B58">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rPr>
          <w:trHeight w:val="859"/>
        </w:trPr>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120CF7">
              <w:rPr>
                <w:rFonts w:eastAsia="Times New Roman" w:cs="Times New Roman"/>
                <w:color w:val="000000"/>
                <w:lang w:eastAsia="sl-SI"/>
              </w:rPr>
              <w:t xml:space="preserve"> opis objekta z gabariti</w:t>
            </w:r>
          </w:p>
          <w:p w:rsidR="003F71A7" w:rsidRPr="003F71A7" w:rsidRDefault="003F71A7" w:rsidP="00BC6B58">
            <w:pPr>
              <w:autoSpaceDE w:val="0"/>
              <w:autoSpaceDN w:val="0"/>
              <w:adjustRightInd w:val="0"/>
              <w:rPr>
                <w:rFonts w:eastAsia="Times New Roman" w:cs="Times New Roman"/>
                <w:color w:val="000000"/>
                <w:lang w:eastAsia="sl-SI"/>
              </w:rPr>
            </w:pPr>
          </w:p>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Pr="003F71A7" w:rsidRDefault="0093523F" w:rsidP="00BC6B58">
            <w:pPr>
              <w:autoSpaceDE w:val="0"/>
              <w:autoSpaceDN w:val="0"/>
              <w:adjustRightInd w:val="0"/>
              <w:rPr>
                <w:rFonts w:eastAsia="Times New Roman" w:cs="Times New Roman"/>
                <w:color w:val="000000"/>
                <w:lang w:eastAsia="sl-SI"/>
              </w:rPr>
            </w:pPr>
          </w:p>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p>
          <w:p w:rsid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Pr="003F71A7" w:rsidRDefault="0093523F" w:rsidP="00BC6B58">
            <w:pPr>
              <w:autoSpaceDE w:val="0"/>
              <w:autoSpaceDN w:val="0"/>
              <w:adjustRightInd w:val="0"/>
              <w:rPr>
                <w:rFonts w:eastAsia="Times New Roman" w:cs="Times New Roman"/>
                <w:color w:val="000000"/>
                <w:lang w:eastAsia="sl-SI"/>
              </w:rPr>
            </w:pPr>
          </w:p>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Odgovorni vodja del ( ime in priimek, naziv organizacije v kateri je bil zaposlen v času izvajanja projekta): ________________________________________________________________________________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BC6B58">
        <w:trPr>
          <w:trHeight w:val="415"/>
        </w:trPr>
        <w:tc>
          <w:tcPr>
            <w:tcW w:w="3118" w:type="dxa"/>
          </w:tcPr>
          <w:p w:rsidR="003F71A7" w:rsidRDefault="003F71A7" w:rsidP="00BC6B58">
            <w:pPr>
              <w:spacing w:after="0" w:line="240" w:lineRule="auto"/>
              <w:jc w:val="both"/>
              <w:outlineLvl w:val="1"/>
              <w:rPr>
                <w:rFonts w:eastAsia="Times New Roman" w:cs="Times New Roman"/>
                <w:lang w:eastAsia="sl-SI"/>
              </w:rPr>
            </w:pPr>
          </w:p>
          <w:p w:rsidR="003F71A7" w:rsidRPr="003F71A7" w:rsidRDefault="003F71A7" w:rsidP="00BC6B58">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BC6B58">
            <w:pPr>
              <w:spacing w:after="0" w:line="240" w:lineRule="auto"/>
              <w:jc w:val="both"/>
              <w:outlineLvl w:val="1"/>
              <w:rPr>
                <w:rFonts w:eastAsia="Times New Roman" w:cs="Times New Roman"/>
                <w:lang w:eastAsia="sl-SI"/>
              </w:rPr>
            </w:pPr>
          </w:p>
          <w:p w:rsidR="003F71A7" w:rsidRPr="003F71A7" w:rsidRDefault="003F71A7" w:rsidP="00BC6B58">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BC6B58">
            <w:pPr>
              <w:spacing w:after="0" w:line="240" w:lineRule="auto"/>
              <w:jc w:val="both"/>
              <w:outlineLvl w:val="1"/>
              <w:rPr>
                <w:rFonts w:eastAsia="Times New Roman" w:cs="Times New Roman"/>
                <w:lang w:eastAsia="sl-SI"/>
              </w:rPr>
            </w:pPr>
          </w:p>
          <w:p w:rsidR="003F71A7" w:rsidRPr="003F71A7" w:rsidRDefault="003F71A7" w:rsidP="00BC6B58">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Default="003F71A7" w:rsidP="003F71A7">
      <w:pPr>
        <w:pBdr>
          <w:bottom w:val="dotted" w:sz="24" w:space="1" w:color="auto"/>
        </w:pBdr>
        <w:spacing w:after="0" w:line="240" w:lineRule="auto"/>
        <w:rPr>
          <w:rFonts w:eastAsia="Times New Roman" w:cs="Times New Roman"/>
          <w:lang w:eastAsia="sl-SI"/>
        </w:rPr>
      </w:pPr>
    </w:p>
    <w:p w:rsidR="0093523F" w:rsidRPr="003F71A7" w:rsidRDefault="0093523F"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investitorja referenčnega dela</w:t>
      </w:r>
    </w:p>
    <w:p w:rsidR="003F71A7" w:rsidRPr="00112ED5" w:rsidRDefault="003F71A7" w:rsidP="003F71A7">
      <w:pPr>
        <w:rPr>
          <w:rFonts w:eastAsia="Times New Roman" w:cs="Times New Roman"/>
          <w:lang w:eastAsia="sl-SI"/>
        </w:rPr>
        <w:sectPr w:rsidR="003F71A7" w:rsidRPr="00112ED5">
          <w:pgSz w:w="11906" w:h="16838"/>
          <w:pgMar w:top="1417" w:right="1417" w:bottom="1417" w:left="1417" w:header="708" w:footer="708" w:gutter="0"/>
          <w:cols w:space="708"/>
          <w:docGrid w:linePitch="360"/>
        </w:sectPr>
      </w:pPr>
    </w:p>
    <w:p w:rsidR="0093523F" w:rsidRPr="00AD0728" w:rsidRDefault="0093523F" w:rsidP="0093523F">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5/3</w:t>
      </w:r>
    </w:p>
    <w:p w:rsidR="0093523F" w:rsidRPr="003F71A7" w:rsidRDefault="0093523F" w:rsidP="0093523F">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93523F" w:rsidRPr="003F71A7" w:rsidRDefault="0093523F" w:rsidP="0093523F">
      <w:pPr>
        <w:spacing w:after="0" w:line="240" w:lineRule="auto"/>
        <w:rPr>
          <w:rFonts w:eastAsia="Times New Roman" w:cs="Times New Roman"/>
          <w:lang w:eastAsia="sl-SI"/>
        </w:rPr>
      </w:pPr>
    </w:p>
    <w:p w:rsidR="0093523F" w:rsidRPr="00120CF7" w:rsidRDefault="0093523F" w:rsidP="0093523F">
      <w:pPr>
        <w:spacing w:after="0" w:line="240" w:lineRule="auto"/>
        <w:jc w:val="both"/>
        <w:rPr>
          <w:rFonts w:ascii="Calibri" w:hAnsi="Calibri"/>
          <w:b/>
          <w:color w:val="FF0000"/>
        </w:rPr>
      </w:pPr>
      <w:r w:rsidRPr="004522AE">
        <w:rPr>
          <w:rFonts w:eastAsia="Times New Roman" w:cs="Times New Roman"/>
          <w:lang w:eastAsia="sl-SI"/>
        </w:rPr>
        <w:t>Za izpolnjevanje pogoja</w:t>
      </w:r>
      <w:r>
        <w:rPr>
          <w:rFonts w:eastAsia="Times New Roman" w:cs="Times New Roman"/>
          <w:lang w:eastAsia="sl-SI"/>
        </w:rPr>
        <w:t>, ki se nanaša na</w:t>
      </w:r>
      <w:r w:rsidRPr="004522AE">
        <w:rPr>
          <w:rFonts w:eastAsia="Times New Roman" w:cs="Times New Roman"/>
          <w:lang w:eastAsia="sl-SI"/>
        </w:rPr>
        <w:t>:</w:t>
      </w:r>
      <w:r w:rsidRPr="0093523F">
        <w:rPr>
          <w:rFonts w:ascii="Calibri" w:eastAsia="Calibri" w:hAnsi="Calibri" w:cs="Times New Roman"/>
          <w:b/>
        </w:rPr>
        <w:t xml:space="preserve"> </w:t>
      </w:r>
      <w:r>
        <w:rPr>
          <w:rFonts w:ascii="Calibri" w:eastAsia="Calibri" w:hAnsi="Calibri" w:cs="Times New Roman"/>
          <w:b/>
        </w:rPr>
        <w:t>»izvedbo</w:t>
      </w:r>
      <w:r w:rsidRPr="0093523F">
        <w:rPr>
          <w:rFonts w:ascii="Calibri" w:eastAsia="Calibri" w:hAnsi="Calibri" w:cs="Times New Roman"/>
          <w:b/>
        </w:rPr>
        <w:t xml:space="preserve"> elektroinštalacije z elektro opremo na vsaj enem objektu za pripravo pitne vode ali na čistilni napravi za čiščenje odpadne vode, ki ima vgrajen vsaj en PLC, krmiljenje in ima moč vsaj 5 kW</w:t>
      </w:r>
      <w:r>
        <w:rPr>
          <w:rFonts w:ascii="Calibri" w:eastAsia="Calibri" w:hAnsi="Calibri" w:cs="Times New Roman"/>
          <w:b/>
        </w:rPr>
        <w:t>«</w:t>
      </w:r>
    </w:p>
    <w:p w:rsidR="0093523F" w:rsidRPr="003F71A7" w:rsidRDefault="0093523F" w:rsidP="0093523F">
      <w:pPr>
        <w:spacing w:after="0" w:line="240" w:lineRule="auto"/>
        <w:rPr>
          <w:rFonts w:eastAsia="Times New Roman" w:cs="Times New Roman"/>
          <w:lang w:eastAsia="sl-SI"/>
        </w:rPr>
      </w:pPr>
    </w:p>
    <w:p w:rsidR="0093523F" w:rsidRPr="003F71A7" w:rsidRDefault="0093523F" w:rsidP="0093523F">
      <w:pPr>
        <w:spacing w:after="0" w:line="240" w:lineRule="auto"/>
        <w:rPr>
          <w:rFonts w:eastAsia="Times New Roman" w:cs="Times New Roman"/>
          <w:lang w:eastAsia="sl-SI"/>
        </w:rPr>
      </w:pPr>
      <w:r w:rsidRPr="003F71A7">
        <w:rPr>
          <w:rFonts w:eastAsia="Times New Roman" w:cs="Times New Roman"/>
          <w:b/>
          <w:lang w:eastAsia="sl-SI"/>
        </w:rPr>
        <w:t>PODATKI:</w:t>
      </w:r>
    </w:p>
    <w:p w:rsidR="0093523F" w:rsidRPr="003F71A7" w:rsidRDefault="0093523F" w:rsidP="0093523F">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3523F" w:rsidRPr="003F71A7" w:rsidTr="0093523F">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rPr>
          <w:trHeight w:val="859"/>
        </w:trPr>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Pr>
                <w:rFonts w:eastAsia="Times New Roman" w:cs="Times New Roman"/>
                <w:color w:val="000000"/>
                <w:lang w:eastAsia="sl-SI"/>
              </w:rPr>
              <w:t xml:space="preserve"> </w:t>
            </w:r>
          </w:p>
          <w:p w:rsidR="0093523F" w:rsidRPr="003F71A7" w:rsidRDefault="0093523F" w:rsidP="0093523F">
            <w:pPr>
              <w:autoSpaceDE w:val="0"/>
              <w:autoSpaceDN w:val="0"/>
              <w:adjustRightInd w:val="0"/>
              <w:rPr>
                <w:rFonts w:eastAsia="Times New Roman" w:cs="Times New Roman"/>
                <w:color w:val="000000"/>
                <w:lang w:eastAsia="sl-SI"/>
              </w:rPr>
            </w:pPr>
          </w:p>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Pr="003F71A7" w:rsidRDefault="0093523F" w:rsidP="0093523F">
            <w:pPr>
              <w:autoSpaceDE w:val="0"/>
              <w:autoSpaceDN w:val="0"/>
              <w:adjustRightInd w:val="0"/>
              <w:rPr>
                <w:rFonts w:eastAsia="Times New Roman" w:cs="Times New Roman"/>
                <w:color w:val="000000"/>
                <w:lang w:eastAsia="sl-SI"/>
              </w:rPr>
            </w:pPr>
          </w:p>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p>
          <w:p w:rsidR="0093523F"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Pr="003F71A7" w:rsidRDefault="0093523F" w:rsidP="0093523F">
            <w:pPr>
              <w:autoSpaceDE w:val="0"/>
              <w:autoSpaceDN w:val="0"/>
              <w:adjustRightInd w:val="0"/>
              <w:rPr>
                <w:rFonts w:eastAsia="Times New Roman" w:cs="Times New Roman"/>
                <w:color w:val="000000"/>
                <w:lang w:eastAsia="sl-SI"/>
              </w:rPr>
            </w:pPr>
          </w:p>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Odgovorni vodja del ( ime in priimek, naziv organizacije v kateri je bil zaposlen v času izvajanja projekta): ________________________________________________________________________________</w:t>
            </w:r>
          </w:p>
          <w:p w:rsidR="0093523F" w:rsidRPr="003F71A7" w:rsidRDefault="0093523F" w:rsidP="0093523F">
            <w:pPr>
              <w:autoSpaceDE w:val="0"/>
              <w:autoSpaceDN w:val="0"/>
              <w:adjustRightInd w:val="0"/>
              <w:rPr>
                <w:rFonts w:eastAsia="Times New Roman" w:cs="Times New Roman"/>
                <w:color w:val="000000"/>
                <w:lang w:eastAsia="sl-SI"/>
              </w:rPr>
            </w:pPr>
          </w:p>
        </w:tc>
      </w:tr>
    </w:tbl>
    <w:p w:rsidR="0093523F" w:rsidRPr="003F71A7" w:rsidRDefault="0093523F" w:rsidP="0093523F">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93523F" w:rsidRPr="003F71A7" w:rsidTr="0093523F">
        <w:trPr>
          <w:trHeight w:val="415"/>
        </w:trPr>
        <w:tc>
          <w:tcPr>
            <w:tcW w:w="3118" w:type="dxa"/>
          </w:tcPr>
          <w:p w:rsidR="0093523F" w:rsidRDefault="0093523F" w:rsidP="0093523F">
            <w:pPr>
              <w:spacing w:after="0" w:line="240" w:lineRule="auto"/>
              <w:jc w:val="both"/>
              <w:outlineLvl w:val="1"/>
              <w:rPr>
                <w:rFonts w:eastAsia="Times New Roman" w:cs="Times New Roman"/>
                <w:lang w:eastAsia="sl-SI"/>
              </w:rPr>
            </w:pPr>
          </w:p>
          <w:p w:rsidR="0093523F" w:rsidRPr="003F71A7" w:rsidRDefault="0093523F" w:rsidP="0093523F">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93523F" w:rsidRDefault="0093523F" w:rsidP="0093523F">
            <w:pPr>
              <w:spacing w:after="0" w:line="240" w:lineRule="auto"/>
              <w:jc w:val="both"/>
              <w:outlineLvl w:val="1"/>
              <w:rPr>
                <w:rFonts w:eastAsia="Times New Roman" w:cs="Times New Roman"/>
                <w:lang w:eastAsia="sl-SI"/>
              </w:rPr>
            </w:pPr>
          </w:p>
          <w:p w:rsidR="0093523F" w:rsidRPr="003F71A7" w:rsidRDefault="0093523F" w:rsidP="0093523F">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93523F" w:rsidRDefault="0093523F" w:rsidP="0093523F">
            <w:pPr>
              <w:spacing w:after="0" w:line="240" w:lineRule="auto"/>
              <w:jc w:val="both"/>
              <w:outlineLvl w:val="1"/>
              <w:rPr>
                <w:rFonts w:eastAsia="Times New Roman" w:cs="Times New Roman"/>
                <w:lang w:eastAsia="sl-SI"/>
              </w:rPr>
            </w:pPr>
          </w:p>
          <w:p w:rsidR="0093523F" w:rsidRPr="003F71A7" w:rsidRDefault="0093523F" w:rsidP="0093523F">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93523F" w:rsidRDefault="0093523F" w:rsidP="0093523F">
      <w:pPr>
        <w:pBdr>
          <w:bottom w:val="dotted" w:sz="24" w:space="1" w:color="auto"/>
        </w:pBdr>
        <w:spacing w:after="0" w:line="240" w:lineRule="auto"/>
        <w:rPr>
          <w:rFonts w:eastAsia="Times New Roman" w:cs="Times New Roman"/>
          <w:lang w:eastAsia="sl-SI"/>
        </w:rPr>
      </w:pPr>
    </w:p>
    <w:p w:rsidR="0093523F" w:rsidRPr="003F71A7" w:rsidRDefault="0093523F" w:rsidP="0093523F">
      <w:pPr>
        <w:pBdr>
          <w:bottom w:val="dotted" w:sz="24" w:space="1" w:color="auto"/>
        </w:pBdr>
        <w:spacing w:after="0" w:line="240" w:lineRule="auto"/>
        <w:rPr>
          <w:rFonts w:eastAsia="Times New Roman" w:cs="Times New Roman"/>
          <w:lang w:eastAsia="sl-SI"/>
        </w:rPr>
      </w:pPr>
    </w:p>
    <w:p w:rsidR="0093523F" w:rsidRPr="003F71A7" w:rsidRDefault="0093523F" w:rsidP="0093523F">
      <w:pPr>
        <w:spacing w:after="0" w:line="240" w:lineRule="auto"/>
        <w:rPr>
          <w:rFonts w:eastAsia="Times New Roman" w:cs="Times New Roman"/>
          <w:lang w:eastAsia="sl-SI"/>
        </w:rPr>
      </w:pPr>
    </w:p>
    <w:p w:rsidR="0093523F" w:rsidRPr="003F71A7" w:rsidRDefault="0093523F" w:rsidP="0093523F">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93523F" w:rsidRPr="003F71A7" w:rsidRDefault="0093523F" w:rsidP="0093523F">
      <w:pPr>
        <w:spacing w:after="0" w:line="240" w:lineRule="auto"/>
        <w:rPr>
          <w:rFonts w:eastAsia="Times New Roman" w:cs="Times New Roman"/>
          <w:lang w:eastAsia="sl-SI"/>
        </w:rPr>
      </w:pPr>
    </w:p>
    <w:p w:rsidR="0093523F" w:rsidRPr="003F71A7" w:rsidRDefault="0093523F" w:rsidP="0093523F">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93523F" w:rsidRPr="003F71A7" w:rsidRDefault="0093523F" w:rsidP="0093523F">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93523F" w:rsidRPr="003F71A7" w:rsidRDefault="0093523F" w:rsidP="0093523F">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93523F" w:rsidRPr="003F71A7" w:rsidRDefault="0093523F" w:rsidP="0093523F">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93523F">
      <w:pPr>
        <w:autoSpaceDE w:val="0"/>
        <w:autoSpaceDN w:val="0"/>
        <w:adjustRightInd w:val="0"/>
        <w:spacing w:after="0" w:line="240" w:lineRule="auto"/>
        <w:rPr>
          <w:rFonts w:eastAsia="Times New Roman" w:cs="Times New Roman"/>
          <w:color w:val="000000"/>
          <w:lang w:eastAsia="sl-SI"/>
        </w:rPr>
      </w:pPr>
    </w:p>
    <w:p w:rsidR="0093523F" w:rsidRDefault="0093523F" w:rsidP="0093523F">
      <w:pPr>
        <w:autoSpaceDE w:val="0"/>
        <w:autoSpaceDN w:val="0"/>
        <w:adjustRightInd w:val="0"/>
        <w:spacing w:after="0" w:line="240" w:lineRule="auto"/>
        <w:rPr>
          <w:rFonts w:eastAsia="Times New Roman" w:cs="Times New Roman"/>
          <w:color w:val="000000"/>
          <w:lang w:eastAsia="sl-SI"/>
        </w:rPr>
      </w:pPr>
    </w:p>
    <w:p w:rsidR="0093523F" w:rsidRDefault="0093523F" w:rsidP="0093523F">
      <w:pPr>
        <w:autoSpaceDE w:val="0"/>
        <w:autoSpaceDN w:val="0"/>
        <w:adjustRightInd w:val="0"/>
        <w:spacing w:after="0" w:line="240" w:lineRule="auto"/>
        <w:rPr>
          <w:rFonts w:eastAsia="Times New Roman" w:cs="Times New Roman"/>
          <w:color w:val="000000"/>
          <w:lang w:eastAsia="sl-SI"/>
        </w:rPr>
      </w:pPr>
    </w:p>
    <w:p w:rsidR="0093523F" w:rsidRDefault="0093523F" w:rsidP="0093523F">
      <w:pPr>
        <w:autoSpaceDE w:val="0"/>
        <w:autoSpaceDN w:val="0"/>
        <w:adjustRightInd w:val="0"/>
        <w:spacing w:after="0" w:line="240" w:lineRule="auto"/>
        <w:rPr>
          <w:rFonts w:eastAsia="Times New Roman" w:cs="Times New Roman"/>
          <w:color w:val="000000"/>
          <w:lang w:eastAsia="sl-SI"/>
        </w:rPr>
      </w:pPr>
    </w:p>
    <w:p w:rsidR="0093523F" w:rsidRPr="003F71A7" w:rsidRDefault="0093523F" w:rsidP="0093523F">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93523F" w:rsidRPr="004C7F6D" w:rsidRDefault="0093523F" w:rsidP="004C7F6D">
      <w:pPr>
        <w:autoSpaceDE w:val="0"/>
        <w:autoSpaceDN w:val="0"/>
        <w:adjustRightInd w:val="0"/>
        <w:spacing w:after="0" w:line="240" w:lineRule="auto"/>
        <w:rPr>
          <w:rFonts w:eastAsia="Times New Roman" w:cs="Times New Roman"/>
          <w:color w:val="000000"/>
          <w:lang w:eastAsia="sl-SI"/>
        </w:rPr>
        <w:sectPr w:rsidR="0093523F" w:rsidRPr="004C7F6D">
          <w:pgSz w:w="11906" w:h="16838"/>
          <w:pgMar w:top="1417" w:right="1417" w:bottom="1417" w:left="1417" w:header="708" w:footer="708" w:gutter="0"/>
          <w:cols w:space="708"/>
          <w:docGrid w:linePitch="360"/>
        </w:sectPr>
      </w:pPr>
      <w:r w:rsidRPr="003F71A7">
        <w:rPr>
          <w:rFonts w:eastAsia="Times New Roman" w:cs="Times New Roman"/>
          <w:color w:val="000000"/>
          <w:lang w:eastAsia="sl-SI"/>
        </w:rPr>
        <w:t xml:space="preserve">                                                                                                                   </w:t>
      </w:r>
      <w:r w:rsidR="004C7F6D">
        <w:rPr>
          <w:rFonts w:eastAsia="Times New Roman" w:cs="Times New Roman"/>
          <w:color w:val="000000"/>
          <w:lang w:eastAsia="sl-SI"/>
        </w:rPr>
        <w:t xml:space="preserve"> investitorja referenčnega dela</w:t>
      </w: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jc w:val="center"/>
        <w:rPr>
          <w:rFonts w:eastAsia="Times New Roman" w:cs="Times New Roman"/>
          <w:b/>
          <w:lang w:eastAsia="sl-SI"/>
        </w:rPr>
      </w:pPr>
      <w:r w:rsidRPr="007D675B">
        <w:rPr>
          <w:rFonts w:eastAsia="Times New Roman" w:cs="Times New Roman"/>
          <w:b/>
          <w:lang w:eastAsia="sl-SI"/>
        </w:rPr>
        <w:t>IZJAVA O IMENOV</w:t>
      </w:r>
      <w:bookmarkStart w:id="4" w:name="_GoBack"/>
      <w:bookmarkEnd w:id="4"/>
      <w:r w:rsidRPr="007D675B">
        <w:rPr>
          <w:rFonts w:eastAsia="Times New Roman" w:cs="Times New Roman"/>
          <w:b/>
          <w:lang w:eastAsia="sl-SI"/>
        </w:rPr>
        <w:t>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Odgovorni vodja del za javno naročilo »Odvod komunalnih in padavinskih vod na območju</w:t>
      </w:r>
      <w:r w:rsidR="003E4BCA">
        <w:rPr>
          <w:rFonts w:eastAsia="Times New Roman" w:cs="Times New Roman"/>
          <w:lang w:eastAsia="sl-SI"/>
        </w:rPr>
        <w:t xml:space="preserve"> Košnice (kanal K 1.0 – I. faza</w:t>
      </w:r>
      <w:r w:rsidRPr="007D675B">
        <w:rPr>
          <w:rFonts w:eastAsia="Times New Roman" w:cs="Times New Roman"/>
          <w:lang w:eastAsia="sl-SI"/>
        </w:rPr>
        <w:t>; razbremenilni objekt in sifonsko prečkanje Savinje)</w:t>
      </w:r>
      <w:r w:rsidRPr="007D675B">
        <w:rPr>
          <w:rFonts w:eastAsia="Times New Roman" w:cs="Times New Roman"/>
          <w:color w:val="000000"/>
          <w:lang w:eastAsia="sl-SI"/>
        </w:rPr>
        <w:t>«</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7D675B">
      <w:pPr>
        <w:numPr>
          <w:ilvl w:val="0"/>
          <w:numId w:val="48"/>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7D675B">
      <w:pPr>
        <w:numPr>
          <w:ilvl w:val="0"/>
          <w:numId w:val="48"/>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6C39EE" w:rsidRDefault="000943FF" w:rsidP="000943FF">
      <w:pPr>
        <w:spacing w:after="0" w:line="240" w:lineRule="auto"/>
        <w:jc w:val="center"/>
        <w:rPr>
          <w:rFonts w:ascii="Calibri" w:eastAsia="Times New Roman" w:hAnsi="Calibri" w:cs="Times New Roman"/>
          <w:b/>
          <w:sz w:val="24"/>
          <w:szCs w:val="24"/>
          <w:lang w:eastAsia="sl-SI"/>
        </w:rPr>
      </w:pPr>
      <w:r w:rsidRPr="006C39EE">
        <w:rPr>
          <w:rFonts w:ascii="Calibri" w:eastAsia="Times New Roman" w:hAnsi="Calibri" w:cs="Times New Roman"/>
          <w:b/>
          <w:sz w:val="24"/>
          <w:szCs w:val="24"/>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A6109A">
      <w:pPr>
        <w:pStyle w:val="Odstavekseznama"/>
        <w:numPr>
          <w:ilvl w:val="0"/>
          <w:numId w:val="47"/>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 xml:space="preserve">da bomo dela </w:t>
      </w:r>
      <w:r w:rsidR="00A6109A">
        <w:rPr>
          <w:rFonts w:ascii="Calibri" w:eastAsia="Times New Roman" w:hAnsi="Calibri" w:cs="Times New Roman"/>
          <w:color w:val="000000"/>
          <w:lang w:eastAsia="sl-SI"/>
        </w:rPr>
        <w:t xml:space="preserve">»Odvoda </w:t>
      </w:r>
      <w:r w:rsidR="00A6109A" w:rsidRPr="00A6109A">
        <w:rPr>
          <w:rFonts w:ascii="Calibri" w:eastAsia="Times New Roman" w:hAnsi="Calibri" w:cs="Times New Roman"/>
          <w:color w:val="000000"/>
          <w:lang w:eastAsia="sl-SI"/>
        </w:rPr>
        <w:t>komunalnih in padavinskih vod na območju Košnice (kanal K 1.0 – I. faza</w:t>
      </w:r>
      <w:r w:rsidR="00A6109A">
        <w:rPr>
          <w:rFonts w:ascii="Calibri" w:eastAsia="Times New Roman" w:hAnsi="Calibri" w:cs="Times New Roman"/>
          <w:color w:val="000000"/>
          <w:lang w:eastAsia="sl-SI"/>
        </w:rPr>
        <w:t xml:space="preserve">; </w:t>
      </w:r>
      <w:r w:rsidR="00A6109A" w:rsidRPr="00A6109A">
        <w:rPr>
          <w:rFonts w:ascii="Calibri" w:eastAsia="Times New Roman" w:hAnsi="Calibri" w:cs="Times New Roman"/>
          <w:color w:val="000000"/>
          <w:lang w:eastAsia="sl-SI"/>
        </w:rPr>
        <w:t>razbremenilni objekt in sifonsko prečkanje Savinje)«</w:t>
      </w:r>
      <w:r w:rsidR="00A6109A">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6C39EE" w:rsidRDefault="000943FF" w:rsidP="000943FF">
      <w:pPr>
        <w:spacing w:after="0" w:line="240" w:lineRule="auto"/>
        <w:jc w:val="center"/>
        <w:rPr>
          <w:rFonts w:ascii="Calibri" w:eastAsia="Times New Roman" w:hAnsi="Calibri" w:cs="Times New Roman"/>
          <w:b/>
          <w:lang w:eastAsia="sl-SI"/>
        </w:rPr>
      </w:pPr>
      <w:r w:rsidRPr="006C39EE">
        <w:rPr>
          <w:rFonts w:ascii="Calibri" w:eastAsia="Times New Roman" w:hAnsi="Calibri" w:cs="Times New Roman"/>
          <w:b/>
          <w:lang w:eastAsia="sl-SI"/>
        </w:rPr>
        <w:t xml:space="preserve">IZJAVA </w:t>
      </w:r>
    </w:p>
    <w:p w:rsidR="000943FF" w:rsidRPr="006C39EE" w:rsidRDefault="000943FF" w:rsidP="00112ED5">
      <w:pPr>
        <w:spacing w:after="0" w:line="240" w:lineRule="auto"/>
        <w:jc w:val="center"/>
        <w:rPr>
          <w:rFonts w:ascii="Calibri" w:eastAsia="Times New Roman" w:hAnsi="Calibri" w:cs="Times New Roman"/>
          <w:b/>
          <w:lang w:eastAsia="sl-SI"/>
        </w:rPr>
      </w:pPr>
      <w:r w:rsidRPr="006C39EE">
        <w:rPr>
          <w:rFonts w:ascii="Calibri" w:eastAsia="Times New Roman" w:hAnsi="Calibri" w:cs="Times New Roman"/>
          <w:b/>
          <w:lang w:eastAsia="sl-SI"/>
        </w:rPr>
        <w:t>o ogledu, seznanjenosti s karakteristikami terena in</w:t>
      </w:r>
      <w:r w:rsidR="00112ED5" w:rsidRPr="006C39EE">
        <w:rPr>
          <w:rFonts w:ascii="Calibri" w:eastAsia="Times New Roman" w:hAnsi="Calibri" w:cs="Times New Roman"/>
          <w:b/>
          <w:lang w:eastAsia="sl-SI"/>
        </w:rPr>
        <w:t xml:space="preserve"> </w:t>
      </w:r>
      <w:r w:rsidRPr="006C39EE">
        <w:rPr>
          <w:rFonts w:ascii="Calibri" w:eastAsia="Times New Roman" w:hAnsi="Calibri" w:cs="Times New Roman"/>
          <w:b/>
          <w:lang w:eastAsia="sl-SI"/>
        </w:rPr>
        <w:t>prostorsko omejitvijo izvedbe naročila</w:t>
      </w:r>
      <w:r w:rsidR="00112ED5" w:rsidRPr="006C39EE">
        <w:rPr>
          <w:rFonts w:ascii="Calibri" w:eastAsia="Times New Roman" w:hAnsi="Calibri" w:cs="Times New Roman"/>
          <w:b/>
          <w:lang w:eastAsia="sl-SI"/>
        </w:rPr>
        <w:t xml:space="preserve"> v postopku oddaje naročila za: </w:t>
      </w:r>
      <w:r w:rsidR="00E43536" w:rsidRPr="006C39EE">
        <w:rPr>
          <w:rFonts w:ascii="Calibri" w:eastAsia="Times New Roman" w:hAnsi="Calibri" w:cs="Times New Roman"/>
          <w:b/>
          <w:color w:val="000000"/>
          <w:lang w:eastAsia="sl-SI"/>
        </w:rPr>
        <w:t>»Odvod komunalnih in padavinskih vod na območju</w:t>
      </w:r>
      <w:r w:rsidR="0041593F">
        <w:rPr>
          <w:rFonts w:ascii="Calibri" w:eastAsia="Times New Roman" w:hAnsi="Calibri" w:cs="Times New Roman"/>
          <w:b/>
          <w:color w:val="000000"/>
          <w:lang w:eastAsia="sl-SI"/>
        </w:rPr>
        <w:t xml:space="preserve"> Košnice (kanal K 1.0 – I. faza</w:t>
      </w:r>
      <w:r w:rsidR="00E43536" w:rsidRPr="006C39EE">
        <w:rPr>
          <w:rFonts w:ascii="Calibri" w:eastAsia="Times New Roman" w:hAnsi="Calibri" w:cs="Times New Roman"/>
          <w:b/>
          <w:color w:val="000000"/>
          <w:lang w:eastAsia="sl-SI"/>
        </w:rPr>
        <w:t>; razbremenilni objekt in sifonsko prečkanje Savinje)«</w:t>
      </w:r>
    </w:p>
    <w:p w:rsidR="000943FF" w:rsidRPr="00E43536" w:rsidRDefault="000943FF" w:rsidP="000943FF">
      <w:pPr>
        <w:spacing w:after="0" w:line="240" w:lineRule="auto"/>
        <w:jc w:val="both"/>
        <w:rPr>
          <w:rFonts w:ascii="Calibri" w:eastAsia="Times New Roman" w:hAnsi="Calibri" w:cs="Times New Roman"/>
          <w:b/>
          <w:bCs/>
          <w:lang w:eastAsia="sl-SI"/>
        </w:rPr>
      </w:pP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AD0728" w:rsidRDefault="000943FF" w:rsidP="000943FF">
      <w:pPr>
        <w:spacing w:after="0" w:line="240" w:lineRule="auto"/>
        <w:outlineLvl w:val="0"/>
        <w:rPr>
          <w:rFonts w:ascii="Calibri" w:eastAsia="Times New Roman" w:hAnsi="Calibri" w:cs="Times New Roman"/>
          <w:b/>
          <w:bCs/>
          <w:lang w:eastAsia="sl-SI"/>
        </w:rPr>
      </w:pPr>
    </w:p>
    <w:p w:rsidR="000943FF" w:rsidRPr="00AD0728" w:rsidRDefault="000943FF" w:rsidP="000943FF">
      <w:pPr>
        <w:spacing w:after="0" w:line="240" w:lineRule="auto"/>
        <w:outlineLvl w:val="0"/>
        <w:rPr>
          <w:rFonts w:ascii="Calibri" w:eastAsia="Times New Roman" w:hAnsi="Calibri" w:cs="Times New Roman"/>
          <w:b/>
          <w:bCs/>
          <w:lang w:eastAsia="sl-SI"/>
        </w:rPr>
      </w:pPr>
    </w:p>
    <w:p w:rsidR="000943FF" w:rsidRPr="00112ED5" w:rsidRDefault="000943FF" w:rsidP="000943FF">
      <w:pPr>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E43536" w:rsidRPr="006505D0">
        <w:rPr>
          <w:rFonts w:ascii="Calibri" w:eastAsia="Times New Roman" w:hAnsi="Calibri" w:cs="Times New Roman"/>
          <w:color w:val="000000"/>
          <w:lang w:eastAsia="sl-SI"/>
        </w:rPr>
        <w:t>»Odvod komunalnih in padavinskih vod na območju</w:t>
      </w:r>
      <w:r w:rsidR="00F11B6C">
        <w:rPr>
          <w:rFonts w:ascii="Calibri" w:eastAsia="Times New Roman" w:hAnsi="Calibri" w:cs="Times New Roman"/>
          <w:color w:val="000000"/>
          <w:lang w:eastAsia="sl-SI"/>
        </w:rPr>
        <w:t xml:space="preserve"> Košnice (kanal K 1.0 – I. faza</w:t>
      </w:r>
      <w:r w:rsidR="00E43536" w:rsidRPr="006505D0">
        <w:rPr>
          <w:rFonts w:ascii="Calibri" w:eastAsia="Times New Roman" w:hAnsi="Calibri" w:cs="Times New Roman"/>
          <w:color w:val="000000"/>
          <w:lang w:eastAsia="sl-SI"/>
        </w:rPr>
        <w:t>; razbremenilni objekt in sifonsko prečkanje Savinje)«</w:t>
      </w:r>
      <w:r w:rsidR="00E43536" w:rsidRPr="00AD0728">
        <w:rPr>
          <w:rFonts w:ascii="Calibri" w:eastAsia="Times New Roman" w:hAnsi="Calibri" w:cs="Times New Roman"/>
          <w:color w:val="000000"/>
          <w:lang w:eastAsia="sl-SI"/>
        </w:rPr>
        <w:t xml:space="preserve"> </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943FF" w:rsidRPr="00AD0728" w:rsidTr="007714C2">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Tip</w:t>
            </w:r>
          </w:p>
        </w:tc>
      </w:tr>
      <w:tr w:rsidR="002775FA"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75FA" w:rsidRPr="002775FA" w:rsidRDefault="003B587F">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Kanalizacijska oplaščena cev za vgraditev po postopku horizontalnega vrtanja</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p>
        </w:tc>
      </w:tr>
      <w:tr w:rsidR="00120CF7"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0CF7" w:rsidRPr="002775FA" w:rsidRDefault="004C7F6D" w:rsidP="004C7F6D">
            <w:pPr>
              <w:rPr>
                <w:rFonts w:ascii="Calibri" w:eastAsia="Times New Roman" w:hAnsi="Calibri" w:cs="Times New Roman"/>
                <w:lang w:eastAsia="sl-SI"/>
              </w:rPr>
            </w:pPr>
            <w:r>
              <w:rPr>
                <w:rFonts w:ascii="Calibri" w:eastAsia="Times New Roman" w:hAnsi="Calibri" w:cs="Times New Roman"/>
                <w:lang w:eastAsia="sl-SI"/>
              </w:rPr>
              <w:t xml:space="preserve">PP </w:t>
            </w:r>
            <w:proofErr w:type="spellStart"/>
            <w:r>
              <w:rPr>
                <w:rFonts w:ascii="Calibri" w:eastAsia="Times New Roman" w:hAnsi="Calibri" w:cs="Times New Roman"/>
                <w:lang w:eastAsia="sl-SI"/>
              </w:rPr>
              <w:t>polipropilenske</w:t>
            </w:r>
            <w:proofErr w:type="spellEnd"/>
            <w:r w:rsidRPr="004C7F6D">
              <w:rPr>
                <w:rFonts w:ascii="Calibri" w:eastAsia="Times New Roman" w:hAnsi="Calibri" w:cs="Times New Roman"/>
                <w:lang w:eastAsia="sl-SI"/>
              </w:rPr>
              <w:t xml:space="preserve"> cevi  minimalne tlačne stopnje SN 12 s tesnili </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20CF7" w:rsidRPr="002775FA" w:rsidRDefault="00120CF7">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20CF7" w:rsidRPr="002775FA" w:rsidRDefault="00120CF7">
            <w:pPr>
              <w:spacing w:after="0" w:line="240" w:lineRule="auto"/>
              <w:outlineLvl w:val="0"/>
              <w:rPr>
                <w:rFonts w:ascii="Calibri" w:eastAsia="Times New Roman" w:hAnsi="Calibri" w:cs="Times New Roman"/>
                <w:lang w:eastAsia="sl-SI"/>
              </w:rPr>
            </w:pPr>
          </w:p>
        </w:tc>
      </w:tr>
      <w:tr w:rsidR="002775FA"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p>
          <w:p w:rsidR="002775FA" w:rsidRPr="002775FA" w:rsidRDefault="003B587F">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 xml:space="preserve">Potopna črpalka za odpadne vode </w:t>
            </w:r>
            <w:proofErr w:type="spellStart"/>
            <w:r>
              <w:rPr>
                <w:rFonts w:ascii="Calibri" w:eastAsia="Times New Roman" w:hAnsi="Calibri" w:cs="Times New Roman"/>
                <w:lang w:eastAsia="sl-SI"/>
              </w:rPr>
              <w:t>Qč</w:t>
            </w:r>
            <w:proofErr w:type="spellEnd"/>
            <w:r>
              <w:rPr>
                <w:rFonts w:ascii="Calibri" w:eastAsia="Times New Roman" w:hAnsi="Calibri" w:cs="Times New Roman"/>
                <w:lang w:eastAsia="sl-SI"/>
              </w:rPr>
              <w:t>=16litrov/sek</w:t>
            </w:r>
          </w:p>
          <w:p w:rsidR="002775FA" w:rsidRPr="002775FA" w:rsidRDefault="002775FA">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p>
        </w:tc>
      </w:tr>
      <w:tr w:rsidR="002775FA"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r w:rsidRPr="002775FA">
              <w:rPr>
                <w:rFonts w:ascii="Calibri" w:eastAsia="Times New Roman" w:hAnsi="Calibri" w:cs="Times New Roman"/>
                <w:lang w:eastAsia="sl-SI"/>
              </w:rPr>
              <w:t xml:space="preserve">Revizijski jašek </w:t>
            </w:r>
            <w:proofErr w:type="spellStart"/>
            <w:r w:rsidRPr="002775FA">
              <w:rPr>
                <w:rFonts w:ascii="Calibri" w:eastAsia="Times New Roman" w:hAnsi="Calibri" w:cs="Times New Roman"/>
                <w:lang w:eastAsia="sl-SI"/>
              </w:rPr>
              <w:t>predfabriciran</w:t>
            </w:r>
            <w:proofErr w:type="spellEnd"/>
            <w:r w:rsidRPr="002775FA">
              <w:rPr>
                <w:rFonts w:ascii="Calibri" w:eastAsia="Times New Roman" w:hAnsi="Calibri" w:cs="Times New Roman"/>
                <w:lang w:eastAsia="sl-SI"/>
              </w:rPr>
              <w:t xml:space="preserve"> DN 1000mm z reducirnim konusom DN 600mm</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2775FA" w:rsidRDefault="002775FA">
            <w:pPr>
              <w:spacing w:after="0" w:line="240" w:lineRule="auto"/>
              <w:outlineLvl w:val="0"/>
              <w:rPr>
                <w:rFonts w:ascii="Calibri" w:eastAsia="Times New Roman" w:hAnsi="Calibri" w:cs="Times New Roman"/>
                <w:lang w:eastAsia="sl-SI"/>
              </w:rPr>
            </w:pPr>
          </w:p>
        </w:tc>
      </w:tr>
      <w:tr w:rsidR="004F00B8" w:rsidRPr="00AD0728" w:rsidTr="007714C2">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F6D" w:rsidRDefault="004C7F6D" w:rsidP="000943FF">
            <w:pPr>
              <w:spacing w:after="0" w:line="240" w:lineRule="auto"/>
              <w:outlineLvl w:val="0"/>
              <w:rPr>
                <w:rFonts w:ascii="Calibri" w:eastAsia="Times New Roman" w:hAnsi="Calibri" w:cs="Times New Roman"/>
                <w:lang w:eastAsia="sl-SI"/>
              </w:rPr>
            </w:pPr>
          </w:p>
          <w:p w:rsidR="00DE46ED" w:rsidRDefault="00EA7771" w:rsidP="000943FF">
            <w:pPr>
              <w:spacing w:after="0" w:line="240" w:lineRule="auto"/>
              <w:outlineLvl w:val="0"/>
              <w:rPr>
                <w:rFonts w:ascii="Calibri" w:eastAsia="Times New Roman" w:hAnsi="Calibri" w:cs="Times New Roman"/>
                <w:lang w:eastAsia="sl-SI"/>
              </w:rPr>
            </w:pPr>
            <w:proofErr w:type="spellStart"/>
            <w:r>
              <w:rPr>
                <w:rFonts w:ascii="Calibri" w:eastAsia="Times New Roman" w:hAnsi="Calibri" w:cs="Times New Roman"/>
                <w:lang w:eastAsia="sl-SI"/>
              </w:rPr>
              <w:t>Inox</w:t>
            </w:r>
            <w:proofErr w:type="spellEnd"/>
            <w:r>
              <w:rPr>
                <w:rFonts w:ascii="Calibri" w:eastAsia="Times New Roman" w:hAnsi="Calibri" w:cs="Times New Roman"/>
                <w:lang w:eastAsia="sl-SI"/>
              </w:rPr>
              <w:t xml:space="preserve"> pokrovi z batnimi blažilci</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r>
      <w:tr w:rsidR="004F00B8" w:rsidRPr="00AD0728" w:rsidTr="007714C2">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F6D" w:rsidRDefault="004C7F6D" w:rsidP="000943FF">
            <w:pPr>
              <w:spacing w:after="0" w:line="240" w:lineRule="auto"/>
              <w:outlineLvl w:val="0"/>
              <w:rPr>
                <w:rFonts w:ascii="Calibri" w:eastAsia="Times New Roman" w:hAnsi="Calibri" w:cs="Times New Roman"/>
                <w:lang w:eastAsia="sl-SI"/>
              </w:rPr>
            </w:pPr>
          </w:p>
          <w:p w:rsidR="00DE46ED" w:rsidRDefault="00120CF7" w:rsidP="000943FF">
            <w:pPr>
              <w:spacing w:after="0" w:line="240" w:lineRule="auto"/>
              <w:outlineLvl w:val="0"/>
              <w:rPr>
                <w:rFonts w:ascii="Calibri" w:eastAsia="Times New Roman" w:hAnsi="Calibri" w:cs="Times New Roman"/>
                <w:lang w:eastAsia="sl-SI"/>
              </w:rPr>
            </w:pPr>
            <w:proofErr w:type="spellStart"/>
            <w:r>
              <w:rPr>
                <w:rFonts w:ascii="Calibri" w:eastAsia="Times New Roman" w:hAnsi="Calibri" w:cs="Times New Roman"/>
                <w:lang w:eastAsia="sl-SI"/>
              </w:rPr>
              <w:t>Inox</w:t>
            </w:r>
            <w:proofErr w:type="spellEnd"/>
            <w:r>
              <w:rPr>
                <w:rFonts w:ascii="Calibri" w:eastAsia="Times New Roman" w:hAnsi="Calibri" w:cs="Times New Roman"/>
                <w:lang w:eastAsia="sl-SI"/>
              </w:rPr>
              <w:t xml:space="preserve"> lestve z varovalom</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r>
      <w:tr w:rsidR="00AE4E65" w:rsidRPr="00AD0728" w:rsidTr="007714C2">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F6D" w:rsidRDefault="004C7F6D" w:rsidP="004C7F6D">
            <w:pPr>
              <w:spacing w:after="0" w:line="240" w:lineRule="auto"/>
              <w:outlineLvl w:val="0"/>
              <w:rPr>
                <w:rFonts w:ascii="Calibri" w:eastAsia="Times New Roman" w:hAnsi="Calibri" w:cs="Times New Roman"/>
                <w:lang w:eastAsia="sl-SI"/>
              </w:rPr>
            </w:pPr>
          </w:p>
          <w:p w:rsidR="004F00B8" w:rsidRPr="004C7F6D" w:rsidRDefault="00120CF7" w:rsidP="004C7F6D">
            <w:pPr>
              <w:spacing w:after="0" w:line="240" w:lineRule="auto"/>
              <w:outlineLvl w:val="0"/>
              <w:rPr>
                <w:rFonts w:ascii="Calibri" w:eastAsia="Times New Roman" w:hAnsi="Calibri" w:cs="Times New Roman"/>
                <w:lang w:eastAsia="sl-SI"/>
              </w:rPr>
            </w:pPr>
            <w:proofErr w:type="spellStart"/>
            <w:r w:rsidRPr="004C7F6D">
              <w:rPr>
                <w:rFonts w:ascii="Calibri" w:eastAsia="Times New Roman" w:hAnsi="Calibri" w:cs="Times New Roman"/>
                <w:lang w:eastAsia="sl-SI"/>
              </w:rPr>
              <w:t>Inox</w:t>
            </w:r>
            <w:proofErr w:type="spellEnd"/>
            <w:r w:rsidRPr="004C7F6D">
              <w:rPr>
                <w:rFonts w:ascii="Calibri" w:eastAsia="Times New Roman" w:hAnsi="Calibri" w:cs="Times New Roman"/>
                <w:lang w:eastAsia="sl-SI"/>
              </w:rPr>
              <w:t xml:space="preserve"> nepovratna loputa</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AE4E65" w:rsidRPr="00AD0728" w:rsidRDefault="00AE4E65" w:rsidP="000943FF">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AE4E65" w:rsidRPr="00AD0728" w:rsidRDefault="00AE4E65" w:rsidP="000943FF">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Default="000943FF" w:rsidP="000943FF">
      <w:pPr>
        <w:rPr>
          <w:rFonts w:ascii="Calibri" w:eastAsia="Times New Roman" w:hAnsi="Calibri" w:cs="Times New Roman"/>
          <w:lang w:eastAsia="sl-SI"/>
        </w:rPr>
      </w:pPr>
    </w:p>
    <w:p w:rsidR="0077009F" w:rsidRDefault="0077009F" w:rsidP="000943FF">
      <w:pPr>
        <w:rPr>
          <w:rFonts w:ascii="Calibri" w:eastAsia="Times New Roman" w:hAnsi="Calibri" w:cs="Times New Roman"/>
          <w:lang w:eastAsia="sl-SI"/>
        </w:rPr>
      </w:pPr>
    </w:p>
    <w:p w:rsidR="00AE2441" w:rsidRDefault="00AE2441" w:rsidP="000943FF">
      <w:pPr>
        <w:rPr>
          <w:rFonts w:ascii="Calibri" w:eastAsia="Times New Roman" w:hAnsi="Calibri" w:cs="Times New Roman"/>
          <w:lang w:eastAsia="sl-SI"/>
        </w:rPr>
      </w:pPr>
    </w:p>
    <w:p w:rsidR="0077009F" w:rsidRDefault="0077009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4C7F6D" w:rsidRPr="00AE2441" w:rsidRDefault="004C7F6D" w:rsidP="000943FF">
      <w:pPr>
        <w:rPr>
          <w:rFonts w:eastAsia="Times New Roman" w:cs="Times New Roman"/>
          <w:lang w:eastAsia="sl-SI"/>
        </w:rPr>
      </w:pPr>
    </w:p>
    <w:p w:rsidR="0077009F" w:rsidRPr="00AE2441" w:rsidRDefault="0077009F" w:rsidP="0077009F">
      <w:pPr>
        <w:spacing w:line="256" w:lineRule="auto"/>
        <w:jc w:val="right"/>
        <w:rPr>
          <w:rFonts w:eastAsia="Times New Roman" w:cs="Times New Roman"/>
          <w:lang w:eastAsia="sl-SI"/>
        </w:rPr>
      </w:pPr>
      <w:r w:rsidRPr="00B80419">
        <w:rPr>
          <w:rFonts w:eastAsia="Times New Roman" w:cs="Times New Roman"/>
          <w:lang w:eastAsia="sl-SI"/>
        </w:rPr>
        <w:lastRenderedPageBreak/>
        <w:t xml:space="preserve">OBRAZEC </w:t>
      </w:r>
      <w:r w:rsidR="00B80419" w:rsidRPr="00B80419">
        <w:rPr>
          <w:rFonts w:eastAsia="Times New Roman" w:cs="Times New Roman"/>
          <w:lang w:eastAsia="sl-SI"/>
        </w:rPr>
        <w:t>1</w:t>
      </w:r>
      <w:r w:rsidR="00E40A7F">
        <w:rPr>
          <w:rFonts w:eastAsia="Times New Roman" w:cs="Times New Roman"/>
          <w:lang w:eastAsia="sl-SI"/>
        </w:rPr>
        <w:t>1</w:t>
      </w:r>
    </w:p>
    <w:p w:rsidR="007D675B" w:rsidRDefault="007D675B" w:rsidP="0077009F">
      <w:pPr>
        <w:spacing w:after="0" w:line="240" w:lineRule="auto"/>
        <w:jc w:val="center"/>
        <w:rPr>
          <w:rFonts w:eastAsia="Calibri" w:cs="Times New Roman"/>
          <w:b/>
        </w:rPr>
      </w:pPr>
    </w:p>
    <w:p w:rsidR="007D675B" w:rsidRPr="007D675B" w:rsidRDefault="007D675B" w:rsidP="007D675B">
      <w:pPr>
        <w:spacing w:after="0" w:line="240" w:lineRule="auto"/>
        <w:outlineLvl w:val="0"/>
        <w:rPr>
          <w:rFonts w:eastAsia="Times New Roman" w:cs="Times New Roman"/>
          <w:lang w:eastAsia="sl-SI"/>
        </w:rPr>
      </w:pPr>
    </w:p>
    <w:p w:rsidR="007D675B" w:rsidRPr="007D675B" w:rsidRDefault="007D675B" w:rsidP="007D675B">
      <w:pPr>
        <w:spacing w:after="0" w:line="240" w:lineRule="auto"/>
        <w:jc w:val="center"/>
        <w:outlineLvl w:val="0"/>
        <w:rPr>
          <w:rFonts w:eastAsia="Times New Roman" w:cs="Times New Roman"/>
          <w:b/>
          <w:lang w:eastAsia="sl-SI"/>
        </w:rPr>
      </w:pPr>
      <w:r w:rsidRPr="007D675B">
        <w:rPr>
          <w:rFonts w:eastAsia="Times New Roman" w:cs="Times New Roman"/>
          <w:b/>
          <w:lang w:eastAsia="sl-SI"/>
        </w:rPr>
        <w:t>VZOREC BANČNE GARANCIJE</w:t>
      </w:r>
    </w:p>
    <w:p w:rsidR="007D675B" w:rsidRPr="007D675B" w:rsidRDefault="007D675B" w:rsidP="007D675B">
      <w:pPr>
        <w:spacing w:after="0" w:line="240" w:lineRule="auto"/>
        <w:jc w:val="center"/>
        <w:outlineLvl w:val="0"/>
        <w:rPr>
          <w:rFonts w:eastAsia="Times New Roman" w:cs="Times New Roman"/>
          <w:b/>
          <w:lang w:eastAsia="sl-SI"/>
        </w:rPr>
      </w:pPr>
      <w:r w:rsidRPr="007D675B">
        <w:rPr>
          <w:rFonts w:eastAsia="Times New Roman" w:cs="Times New Roman"/>
          <w:b/>
          <w:lang w:eastAsia="sl-SI"/>
        </w:rPr>
        <w:t>ZA ODPRAVO NAPAK V GARANCIJSKEM ROKU</w:t>
      </w:r>
    </w:p>
    <w:p w:rsidR="007D675B" w:rsidRPr="007D675B" w:rsidRDefault="007D675B" w:rsidP="007D675B">
      <w:pPr>
        <w:spacing w:after="0" w:line="240" w:lineRule="auto"/>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Banka:_____________________________________________________________________</w:t>
      </w:r>
    </w:p>
    <w:p w:rsidR="007D675B" w:rsidRPr="007D675B" w:rsidRDefault="007D675B" w:rsidP="007D675B">
      <w:pPr>
        <w:spacing w:after="0" w:line="240" w:lineRule="auto"/>
        <w:jc w:val="center"/>
        <w:outlineLvl w:val="0"/>
        <w:rPr>
          <w:rFonts w:eastAsia="Times New Roman" w:cs="Times New Roman"/>
          <w:i/>
          <w:lang w:eastAsia="sl-SI"/>
        </w:rPr>
      </w:pPr>
      <w:r w:rsidRPr="007D675B">
        <w:rPr>
          <w:rFonts w:eastAsia="Times New Roman" w:cs="Times New Roman"/>
          <w:i/>
          <w:lang w:eastAsia="sl-SI"/>
        </w:rPr>
        <w:t>(firma in sedež banke)</w:t>
      </w: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Upravičenec: </w:t>
      </w:r>
      <w:r w:rsidR="00481AAA">
        <w:rPr>
          <w:rFonts w:eastAsia="Times New Roman" w:cs="Times New Roman"/>
          <w:b/>
          <w:lang w:eastAsia="sl-SI"/>
        </w:rPr>
        <w:t>Mestna občina C</w:t>
      </w:r>
      <w:r w:rsidR="00481AAA" w:rsidRPr="00481AAA">
        <w:rPr>
          <w:rFonts w:eastAsia="Times New Roman" w:cs="Times New Roman"/>
          <w:b/>
          <w:lang w:eastAsia="sl-SI"/>
        </w:rPr>
        <w:t>elje</w:t>
      </w:r>
      <w:r w:rsidR="00481AAA">
        <w:rPr>
          <w:rFonts w:eastAsia="Times New Roman" w:cs="Times New Roman"/>
          <w:b/>
          <w:lang w:eastAsia="sl-SI"/>
        </w:rPr>
        <w:t>,</w:t>
      </w:r>
      <w:r w:rsidR="00481AAA" w:rsidRPr="00481AAA">
        <w:rPr>
          <w:rFonts w:eastAsia="Times New Roman" w:cs="Times New Roman"/>
          <w:b/>
          <w:lang w:eastAsia="sl-SI"/>
        </w:rPr>
        <w:t xml:space="preserve"> Trg celjskih knezov 9, 3000 Celje</w:t>
      </w:r>
    </w:p>
    <w:p w:rsidR="007D675B" w:rsidRPr="007D675B" w:rsidRDefault="007D675B" w:rsidP="007D675B">
      <w:pPr>
        <w:spacing w:after="0" w:line="240" w:lineRule="auto"/>
        <w:jc w:val="both"/>
        <w:outlineLvl w:val="0"/>
        <w:rPr>
          <w:rFonts w:eastAsia="Times New Roman" w:cs="Times New Roman"/>
          <w:i/>
          <w:lang w:eastAsia="sl-SI"/>
        </w:rPr>
      </w:pPr>
      <w:r w:rsidRPr="007D675B">
        <w:rPr>
          <w:rFonts w:eastAsia="Times New Roman" w:cs="Times New Roman"/>
          <w:lang w:eastAsia="sl-SI"/>
        </w:rPr>
        <w:t xml:space="preserve">Naročnik: _________________________________________________ </w:t>
      </w:r>
      <w:r w:rsidRPr="007D675B">
        <w:rPr>
          <w:rFonts w:eastAsia="Times New Roman" w:cs="Times New Roman"/>
          <w:i/>
          <w:lang w:eastAsia="sl-SI"/>
        </w:rPr>
        <w:t>(izvajalec javnega naročila)</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Številka bančne garancije: __________________________________________</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V skladu s pogodbo _______________________________ </w:t>
      </w:r>
      <w:r w:rsidRPr="007D675B">
        <w:rPr>
          <w:rFonts w:eastAsia="Times New Roman" w:cs="Times New Roman"/>
          <w:i/>
          <w:lang w:eastAsia="sl-SI"/>
        </w:rPr>
        <w:t>(naziv pogodbe, št. pogodbe, datum,..),</w:t>
      </w:r>
      <w:r w:rsidRPr="007D675B">
        <w:rPr>
          <w:rFonts w:eastAsia="Times New Roman" w:cs="Times New Roman"/>
          <w:lang w:eastAsia="sl-SI"/>
        </w:rPr>
        <w:t xml:space="preserve"> sklenjeno med ______________________________ </w:t>
      </w:r>
      <w:r w:rsidRPr="007D675B">
        <w:rPr>
          <w:rFonts w:eastAsia="Times New Roman" w:cs="Times New Roman"/>
          <w:i/>
          <w:lang w:eastAsia="sl-SI"/>
        </w:rPr>
        <w:t>(polno ime in naslov upravičenca)</w:t>
      </w:r>
      <w:r w:rsidRPr="007D675B">
        <w:rPr>
          <w:rFonts w:eastAsia="Times New Roman" w:cs="Times New Roman"/>
          <w:lang w:eastAsia="sl-SI"/>
        </w:rPr>
        <w:t xml:space="preserve">, in ___________________________________ </w:t>
      </w:r>
      <w:r w:rsidRPr="007D675B">
        <w:rPr>
          <w:rFonts w:eastAsia="Times New Roman" w:cs="Times New Roman"/>
          <w:i/>
          <w:lang w:eastAsia="sl-SI"/>
        </w:rPr>
        <w:t>(naziv izvajalca)</w:t>
      </w:r>
      <w:r w:rsidRPr="007D675B">
        <w:rPr>
          <w:rFonts w:eastAsia="Times New Roman" w:cs="Times New Roman"/>
          <w:lang w:eastAsia="sl-SI"/>
        </w:rPr>
        <w:t xml:space="preserve"> za izvedbo  ___________________________________ </w:t>
      </w:r>
      <w:r w:rsidRPr="007D675B">
        <w:rPr>
          <w:rFonts w:eastAsia="Times New Roman" w:cs="Times New Roman"/>
          <w:i/>
          <w:lang w:eastAsia="sl-SI"/>
        </w:rPr>
        <w:t>(predmet pogodbe)</w:t>
      </w:r>
      <w:r w:rsidRPr="007D675B">
        <w:rPr>
          <w:rFonts w:eastAsia="Times New Roman" w:cs="Times New Roman"/>
          <w:lang w:eastAsia="sl-SI"/>
        </w:rPr>
        <w:t xml:space="preserve"> v vrednosti ______________________</w:t>
      </w: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EUR z DDV, je izvajalec dolžan po opravljenem prevzemu v garancijskem roku odpraviti vse ugotovljene pomanjkljivosti skladno z določili zgoraj citirane pogodbe.</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S to garancijo se nepreklicno in brezpogojno zavezujemo, da bomo v 15 dneh po prejemu vašega prvega pisnega zahtevka in ne glede na kakršenkoli ugovor izvajalca plačali znesek do maksimalne višine 5% končne izvedbene vrednosti z DDV, </w:t>
      </w:r>
      <w:proofErr w:type="spellStart"/>
      <w:r w:rsidRPr="007D675B">
        <w:rPr>
          <w:rFonts w:eastAsia="Times New Roman" w:cs="Times New Roman"/>
          <w:lang w:eastAsia="sl-SI"/>
        </w:rPr>
        <w:t>t.j</w:t>
      </w:r>
      <w:proofErr w:type="spellEnd"/>
      <w:r w:rsidRPr="007D675B">
        <w:rPr>
          <w:rFonts w:eastAsia="Times New Roman" w:cs="Times New Roman"/>
          <w:lang w:eastAsia="sl-SI"/>
        </w:rPr>
        <w:t>. _______, če izvajalec v garancijskem roku oziroma v roku, ko velja ta garancija, ne bo izpolnil svoje obveznosti, ki izhaja iz naslova garancijske obveznosti.</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Zahtevek za unovčenje garancije mora biti predložen banki in mora vsebovati:</w:t>
      </w:r>
    </w:p>
    <w:p w:rsidR="007D675B" w:rsidRPr="007D675B" w:rsidRDefault="007D675B" w:rsidP="007D675B">
      <w:pPr>
        <w:numPr>
          <w:ilvl w:val="0"/>
          <w:numId w:val="49"/>
        </w:numPr>
        <w:spacing w:after="0" w:line="240" w:lineRule="auto"/>
        <w:contextualSpacing/>
        <w:jc w:val="both"/>
        <w:outlineLvl w:val="0"/>
        <w:rPr>
          <w:rFonts w:eastAsia="Times New Roman" w:cs="Times New Roman"/>
          <w:lang w:eastAsia="sl-SI"/>
        </w:rPr>
      </w:pPr>
      <w:r w:rsidRPr="007D675B">
        <w:rPr>
          <w:rFonts w:eastAsia="Times New Roman" w:cs="Times New Roman"/>
          <w:lang w:eastAsia="sl-SI"/>
        </w:rPr>
        <w:t>originalno pismo za unovčenje garancije v skladu z zgornjim odstavkom;</w:t>
      </w:r>
    </w:p>
    <w:p w:rsidR="007D675B" w:rsidRPr="007D675B" w:rsidRDefault="007D675B" w:rsidP="007D675B">
      <w:pPr>
        <w:numPr>
          <w:ilvl w:val="0"/>
          <w:numId w:val="49"/>
        </w:numPr>
        <w:spacing w:after="0" w:line="240" w:lineRule="auto"/>
        <w:contextualSpacing/>
        <w:jc w:val="both"/>
        <w:outlineLvl w:val="0"/>
        <w:rPr>
          <w:rFonts w:eastAsia="Times New Roman" w:cs="Times New Roman"/>
          <w:lang w:eastAsia="sl-SI"/>
        </w:rPr>
      </w:pPr>
      <w:r w:rsidRPr="007D675B">
        <w:rPr>
          <w:rFonts w:eastAsia="Times New Roman" w:cs="Times New Roman"/>
          <w:lang w:eastAsia="sl-SI"/>
        </w:rPr>
        <w:t xml:space="preserve">predloženo izjavo Uprave RS za javna plačila, da so zahtevek za unovčenje podpisale osebe, ki so pooblaščene za zastopanje in </w:t>
      </w:r>
    </w:p>
    <w:p w:rsidR="007D675B" w:rsidRPr="007D675B" w:rsidRDefault="007D675B" w:rsidP="007D675B">
      <w:pPr>
        <w:numPr>
          <w:ilvl w:val="0"/>
          <w:numId w:val="49"/>
        </w:numPr>
        <w:spacing w:after="0" w:line="240" w:lineRule="auto"/>
        <w:contextualSpacing/>
        <w:jc w:val="both"/>
        <w:outlineLvl w:val="0"/>
        <w:rPr>
          <w:rFonts w:eastAsia="Times New Roman" w:cs="Times New Roman"/>
          <w:lang w:eastAsia="sl-SI"/>
        </w:rPr>
      </w:pPr>
      <w:r w:rsidRPr="007D675B">
        <w:rPr>
          <w:rFonts w:eastAsia="Times New Roman" w:cs="Times New Roman"/>
          <w:lang w:eastAsia="sl-SI"/>
        </w:rPr>
        <w:t>original Garancije št. ___________/_______.</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Ta garancija se znižuje za vsak, po tej garanciji unovčen znesek.</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Ta garancija velja do vključno_______________. Po poteku tega roka garancija ne velja več in naša obveznost avtomatično ugasne, ne glede na to ali je garancija vrnjena.</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Če se bo upravičenec kadarkoli v času veljavnosti te garancije strinjal, da se naročniku garancije podaljša pogodbeni rok ali v primeru, da naročnik garancije ni uspel izpolniti pogodbenih obveznosti, se lahko naročnik garancije in garant sporazumno dogovorita za podaljšanje garancije.</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Ta garancija ni prenosljiva.</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Morebitne spore v zvezi s to garancijo rešuje stvarno pristojno sodišče v Celju po slovenskem pravu.</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tabs>
          <w:tab w:val="left" w:pos="5393"/>
        </w:tabs>
        <w:spacing w:after="0" w:line="240" w:lineRule="auto"/>
        <w:jc w:val="both"/>
        <w:outlineLvl w:val="0"/>
        <w:rPr>
          <w:rFonts w:eastAsia="Times New Roman" w:cs="Times New Roman"/>
          <w:lang w:eastAsia="sl-SI"/>
        </w:rPr>
      </w:pPr>
      <w:r w:rsidRPr="007D675B">
        <w:rPr>
          <w:rFonts w:eastAsia="Times New Roman" w:cs="Times New Roman"/>
          <w:lang w:eastAsia="sl-SI"/>
        </w:rPr>
        <w:t>Kraj datum:</w:t>
      </w:r>
      <w:r w:rsidRPr="007D675B">
        <w:rPr>
          <w:rFonts w:eastAsia="Times New Roman" w:cs="Times New Roman"/>
          <w:lang w:eastAsia="sl-SI"/>
        </w:rPr>
        <w:tab/>
        <w:t>Garant:</w:t>
      </w:r>
    </w:p>
    <w:p w:rsidR="007D675B" w:rsidRPr="007D675B" w:rsidRDefault="007D675B" w:rsidP="007D675B">
      <w:pPr>
        <w:tabs>
          <w:tab w:val="left" w:pos="5393"/>
        </w:tabs>
        <w:spacing w:after="0" w:line="240" w:lineRule="auto"/>
        <w:jc w:val="both"/>
        <w:outlineLvl w:val="0"/>
        <w:rPr>
          <w:rFonts w:eastAsia="Times New Roman" w:cs="Times New Roman"/>
          <w:lang w:eastAsia="sl-SI"/>
        </w:rPr>
      </w:pPr>
      <w:r w:rsidRPr="007D675B">
        <w:rPr>
          <w:rFonts w:eastAsia="Times New Roman" w:cs="Times New Roman"/>
          <w:lang w:eastAsia="sl-SI"/>
        </w:rPr>
        <w:t>_________________</w:t>
      </w:r>
      <w:r w:rsidRPr="007D675B">
        <w:rPr>
          <w:rFonts w:eastAsia="Times New Roman" w:cs="Times New Roman"/>
          <w:lang w:eastAsia="sl-SI"/>
        </w:rPr>
        <w:tab/>
        <w:t>_______________________</w:t>
      </w:r>
    </w:p>
    <w:p w:rsidR="007D675B" w:rsidRPr="007D675B" w:rsidRDefault="007D675B" w:rsidP="007D675B">
      <w:pPr>
        <w:tabs>
          <w:tab w:val="left" w:pos="5393"/>
        </w:tabs>
        <w:spacing w:after="0" w:line="240" w:lineRule="auto"/>
        <w:jc w:val="both"/>
        <w:outlineLvl w:val="0"/>
        <w:rPr>
          <w:rFonts w:eastAsia="Times New Roman" w:cs="Times New Roman"/>
          <w:i/>
          <w:lang w:eastAsia="sl-SI"/>
        </w:rPr>
      </w:pPr>
      <w:r w:rsidRPr="007D675B">
        <w:rPr>
          <w:rFonts w:eastAsia="Times New Roman" w:cs="Times New Roman"/>
          <w:lang w:eastAsia="sl-SI"/>
        </w:rPr>
        <w:tab/>
        <w:t xml:space="preserve">        </w:t>
      </w:r>
      <w:r w:rsidRPr="007D675B">
        <w:rPr>
          <w:rFonts w:eastAsia="Times New Roman" w:cs="Times New Roman"/>
          <w:i/>
          <w:lang w:eastAsia="sl-SI"/>
        </w:rPr>
        <w:t>(žig in podpis)</w:t>
      </w:r>
    </w:p>
    <w:p w:rsidR="007D675B" w:rsidRPr="007D675B" w:rsidRDefault="007D675B" w:rsidP="007D675B">
      <w:pPr>
        <w:spacing w:after="0" w:line="240" w:lineRule="auto"/>
        <w:outlineLvl w:val="0"/>
        <w:rPr>
          <w:rFonts w:eastAsia="Times New Roman" w:cs="Times New Roman"/>
          <w:lang w:eastAsia="sl-SI"/>
        </w:rPr>
      </w:pPr>
    </w:p>
    <w:p w:rsidR="007D675B" w:rsidRPr="007D675B" w:rsidRDefault="007D675B" w:rsidP="007D675B">
      <w:pPr>
        <w:spacing w:after="0" w:line="240" w:lineRule="auto"/>
        <w:outlineLvl w:val="0"/>
        <w:rPr>
          <w:rFonts w:eastAsia="Times New Roman" w:cs="Times New Roman"/>
          <w:lang w:eastAsia="sl-SI"/>
        </w:rPr>
      </w:pPr>
    </w:p>
    <w:p w:rsidR="00B80419" w:rsidRDefault="00B80419" w:rsidP="00AE2441">
      <w:pPr>
        <w:tabs>
          <w:tab w:val="left" w:pos="5940"/>
        </w:tabs>
        <w:spacing w:after="0" w:line="240" w:lineRule="auto"/>
        <w:rPr>
          <w:rFonts w:eastAsia="Calibri" w:cs="Times New Roman"/>
        </w:rPr>
      </w:pPr>
    </w:p>
    <w:p w:rsidR="00B80419" w:rsidRDefault="00B80419" w:rsidP="00AE2441">
      <w:pPr>
        <w:tabs>
          <w:tab w:val="left" w:pos="5940"/>
        </w:tabs>
        <w:spacing w:after="0" w:line="240" w:lineRule="auto"/>
        <w:rPr>
          <w:rFonts w:eastAsia="Calibri" w:cs="Times New Roman"/>
        </w:rPr>
      </w:pPr>
    </w:p>
    <w:p w:rsidR="00A814ED" w:rsidRPr="00481AAA" w:rsidRDefault="00B80419" w:rsidP="003B247E">
      <w:pPr>
        <w:tabs>
          <w:tab w:val="left" w:pos="6371"/>
        </w:tabs>
        <w:spacing w:after="0" w:line="240" w:lineRule="auto"/>
        <w:jc w:val="right"/>
        <w:rPr>
          <w:rFonts w:ascii="Calibri" w:eastAsia="Times New Roman" w:hAnsi="Calibri" w:cs="Times New Roman"/>
          <w:szCs w:val="24"/>
          <w:lang w:eastAsia="sl-SI"/>
        </w:rPr>
      </w:pPr>
      <w:r w:rsidRPr="00481AAA">
        <w:rPr>
          <w:rFonts w:ascii="Calibri" w:eastAsia="Times New Roman" w:hAnsi="Calibri" w:cs="Times New Roman"/>
          <w:szCs w:val="24"/>
          <w:lang w:eastAsia="sl-SI"/>
        </w:rPr>
        <w:lastRenderedPageBreak/>
        <w:t>OBRAZEC 1</w:t>
      </w:r>
      <w:r w:rsidR="00E40A7F" w:rsidRPr="00481AAA">
        <w:rPr>
          <w:rFonts w:ascii="Calibri" w:eastAsia="Times New Roman" w:hAnsi="Calibri" w:cs="Times New Roman"/>
          <w:szCs w:val="24"/>
          <w:lang w:eastAsia="sl-SI"/>
        </w:rPr>
        <w:t>2</w:t>
      </w:r>
    </w:p>
    <w:p w:rsidR="00F72F25" w:rsidRPr="00481AAA" w:rsidRDefault="00F72F25" w:rsidP="00F72F25">
      <w:pPr>
        <w:jc w:val="center"/>
        <w:outlineLvl w:val="0"/>
        <w:rPr>
          <w:rFonts w:ascii="Trebuchet MS" w:hAnsi="Trebuchet MS"/>
        </w:rPr>
      </w:pPr>
      <w:r w:rsidRPr="00481AAA">
        <w:rPr>
          <w:rFonts w:ascii="Trebuchet MS" w:hAnsi="Trebuchet MS"/>
        </w:rPr>
        <w:t xml:space="preserve">VZOREC POGODBE </w:t>
      </w:r>
    </w:p>
    <w:p w:rsidR="00F72F25" w:rsidRPr="00481AAA" w:rsidRDefault="00F72F25" w:rsidP="00481AAA">
      <w:pPr>
        <w:pStyle w:val="Brezrazmikov"/>
        <w:jc w:val="center"/>
        <w:rPr>
          <w:rFonts w:ascii="Trebuchet MS" w:hAnsi="Trebuchet MS" w:cstheme="minorHAnsi"/>
        </w:rPr>
      </w:pPr>
    </w:p>
    <w:p w:rsidR="00F72F25" w:rsidRPr="00481AAA" w:rsidRDefault="003B247E" w:rsidP="00481AAA">
      <w:pPr>
        <w:pStyle w:val="Brezrazmikov"/>
        <w:jc w:val="center"/>
        <w:rPr>
          <w:rFonts w:ascii="Trebuchet MS" w:hAnsi="Trebuchet MS" w:cstheme="minorHAnsi"/>
          <w:b/>
        </w:rPr>
      </w:pPr>
      <w:r w:rsidRPr="00481AAA">
        <w:rPr>
          <w:rFonts w:ascii="Trebuchet MS" w:hAnsi="Trebuchet MS" w:cstheme="minorHAnsi"/>
          <w:b/>
        </w:rPr>
        <w:t>POGODBA št.</w:t>
      </w:r>
      <w:r w:rsidR="0085621F" w:rsidRPr="00481AAA">
        <w:rPr>
          <w:rFonts w:ascii="Trebuchet MS" w:hAnsi="Trebuchet MS" w:cstheme="minorHAnsi"/>
          <w:b/>
        </w:rPr>
        <w:t>_____/2017</w:t>
      </w:r>
    </w:p>
    <w:p w:rsidR="00E43536" w:rsidRPr="00481AAA" w:rsidRDefault="00E43536" w:rsidP="00481AAA">
      <w:pPr>
        <w:pStyle w:val="Brezrazmikov"/>
        <w:jc w:val="center"/>
        <w:rPr>
          <w:rFonts w:ascii="Trebuchet MS" w:eastAsia="Times New Roman" w:hAnsi="Trebuchet MS" w:cstheme="minorHAnsi"/>
          <w:b/>
          <w:color w:val="000000"/>
          <w:lang w:eastAsia="sl-SI"/>
        </w:rPr>
      </w:pPr>
      <w:r w:rsidRPr="00481AAA">
        <w:rPr>
          <w:rFonts w:ascii="Trebuchet MS" w:eastAsia="Times New Roman" w:hAnsi="Trebuchet MS" w:cstheme="minorHAnsi"/>
          <w:b/>
          <w:color w:val="000000"/>
          <w:lang w:eastAsia="sl-SI"/>
        </w:rPr>
        <w:t>»ODVOD KOMUNALNIH IN PADAVINSKIH VOD NA OBMOČJU KOŠNICE</w:t>
      </w:r>
    </w:p>
    <w:p w:rsidR="00E43536" w:rsidRPr="00481AAA" w:rsidRDefault="00481AAA" w:rsidP="00481AAA">
      <w:pPr>
        <w:pStyle w:val="Brezrazmikov"/>
        <w:jc w:val="center"/>
        <w:rPr>
          <w:rFonts w:ascii="Trebuchet MS" w:eastAsia="Times New Roman" w:hAnsi="Trebuchet MS" w:cstheme="minorHAnsi"/>
          <w:b/>
          <w:color w:val="000000"/>
          <w:lang w:eastAsia="sl-SI"/>
        </w:rPr>
      </w:pPr>
      <w:r w:rsidRPr="00481AAA">
        <w:rPr>
          <w:rFonts w:ascii="Trebuchet MS" w:eastAsia="Times New Roman" w:hAnsi="Trebuchet MS" w:cstheme="minorHAnsi"/>
          <w:b/>
          <w:color w:val="000000"/>
          <w:lang w:eastAsia="sl-SI"/>
        </w:rPr>
        <w:t>(KANAL K 1.0 – I. FAZA</w:t>
      </w:r>
      <w:r w:rsidR="00E43536" w:rsidRPr="00481AAA">
        <w:rPr>
          <w:rFonts w:ascii="Trebuchet MS" w:eastAsia="Times New Roman" w:hAnsi="Trebuchet MS" w:cstheme="minorHAnsi"/>
          <w:b/>
          <w:color w:val="000000"/>
          <w:lang w:eastAsia="sl-SI"/>
        </w:rPr>
        <w:t>; RAZBREMENILNI OBJEKT IN SIFONSKO PREČKANJE SAVINJE)«</w:t>
      </w:r>
    </w:p>
    <w:p w:rsidR="004050CF" w:rsidRPr="00481AAA" w:rsidRDefault="004050CF" w:rsidP="00E43536">
      <w:pPr>
        <w:jc w:val="center"/>
        <w:outlineLvl w:val="0"/>
        <w:rPr>
          <w:rFonts w:ascii="Trebuchet MS" w:hAnsi="Trebuchet MS"/>
          <w:b/>
        </w:rPr>
      </w:pPr>
    </w:p>
    <w:p w:rsidR="00F72F25" w:rsidRPr="00481AAA" w:rsidRDefault="00E43536" w:rsidP="00F72F25">
      <w:pPr>
        <w:jc w:val="both"/>
        <w:outlineLvl w:val="0"/>
        <w:rPr>
          <w:rFonts w:ascii="Trebuchet MS" w:hAnsi="Trebuchet MS"/>
        </w:rPr>
      </w:pPr>
      <w:r w:rsidRPr="00481AAA">
        <w:rPr>
          <w:rFonts w:ascii="Trebuchet MS" w:hAnsi="Trebuchet MS"/>
        </w:rPr>
        <w:t>ki jo skleneta</w:t>
      </w:r>
      <w:r w:rsidR="00F72F25" w:rsidRPr="00481AAA">
        <w:rPr>
          <w:rFonts w:ascii="Trebuchet MS" w:hAnsi="Trebuchet MS"/>
        </w:rPr>
        <w:t>:</w:t>
      </w:r>
    </w:p>
    <w:p w:rsidR="0049329D" w:rsidRPr="00481AAA" w:rsidRDefault="00E43536" w:rsidP="0049329D">
      <w:pPr>
        <w:jc w:val="both"/>
        <w:outlineLvl w:val="0"/>
        <w:rPr>
          <w:rFonts w:ascii="Trebuchet MS" w:hAnsi="Trebuchet MS"/>
          <w:b/>
        </w:rPr>
      </w:pPr>
      <w:r w:rsidRPr="00481AAA">
        <w:rPr>
          <w:rFonts w:ascii="Trebuchet MS" w:hAnsi="Trebuchet MS"/>
          <w:b/>
        </w:rPr>
        <w:t>NAROČNIK</w:t>
      </w:r>
      <w:r w:rsidR="0049329D" w:rsidRPr="00481AAA">
        <w:rPr>
          <w:rFonts w:ascii="Trebuchet MS" w:hAnsi="Trebuchet MS"/>
          <w:b/>
        </w:rPr>
        <w:t xml:space="preserve"> INVESTICIJE:</w:t>
      </w:r>
    </w:p>
    <w:p w:rsidR="00E43536" w:rsidRPr="00481AAA" w:rsidRDefault="00F72F25" w:rsidP="00E43536">
      <w:pPr>
        <w:autoSpaceDE w:val="0"/>
        <w:autoSpaceDN w:val="0"/>
        <w:adjustRightInd w:val="0"/>
        <w:jc w:val="both"/>
        <w:rPr>
          <w:rFonts w:ascii="Trebuchet MS" w:hAnsi="Trebuchet MS"/>
          <w:color w:val="000000"/>
        </w:rPr>
      </w:pPr>
      <w:r w:rsidRPr="00481AAA">
        <w:rPr>
          <w:rFonts w:ascii="Trebuchet MS" w:hAnsi="Trebuchet MS"/>
          <w:color w:val="000000"/>
        </w:rPr>
        <w:t xml:space="preserve">MESTNA OBČINA CELJE Trg celjskih knezov 9, 3000 Celje, ki jo zastopa župan Bojan Šrot, matična št. </w:t>
      </w:r>
      <w:r w:rsidRPr="00481AAA">
        <w:rPr>
          <w:rFonts w:ascii="Trebuchet MS" w:hAnsi="Trebuchet MS"/>
        </w:rPr>
        <w:t>5880360</w:t>
      </w:r>
      <w:r w:rsidRPr="00481AAA">
        <w:rPr>
          <w:rFonts w:ascii="Trebuchet MS" w:hAnsi="Trebuchet MS"/>
          <w:color w:val="000000"/>
        </w:rPr>
        <w:t xml:space="preserve">, davčna št. </w:t>
      </w:r>
      <w:r w:rsidRPr="00481AAA">
        <w:rPr>
          <w:rFonts w:ascii="Trebuchet MS" w:hAnsi="Trebuchet MS"/>
        </w:rPr>
        <w:t>SI 56012390</w:t>
      </w:r>
      <w:r w:rsidR="00E43536" w:rsidRPr="00481AAA">
        <w:rPr>
          <w:rFonts w:ascii="Trebuchet MS" w:hAnsi="Trebuchet MS"/>
          <w:color w:val="000000"/>
        </w:rPr>
        <w:t xml:space="preserve">, </w:t>
      </w:r>
    </w:p>
    <w:p w:rsidR="00F72F25" w:rsidRPr="00481AAA" w:rsidRDefault="00E43536" w:rsidP="00E43536">
      <w:pPr>
        <w:autoSpaceDE w:val="0"/>
        <w:autoSpaceDN w:val="0"/>
        <w:adjustRightInd w:val="0"/>
        <w:jc w:val="both"/>
        <w:rPr>
          <w:rFonts w:ascii="Trebuchet MS" w:hAnsi="Trebuchet MS"/>
          <w:color w:val="000000"/>
        </w:rPr>
      </w:pPr>
      <w:r w:rsidRPr="00481AAA">
        <w:rPr>
          <w:rFonts w:ascii="Trebuchet MS" w:hAnsi="Trebuchet MS"/>
        </w:rPr>
        <w:t xml:space="preserve"> </w:t>
      </w:r>
      <w:r w:rsidR="00F72F25" w:rsidRPr="00481AAA">
        <w:rPr>
          <w:rFonts w:ascii="Trebuchet MS" w:hAnsi="Trebuchet MS"/>
        </w:rPr>
        <w:t xml:space="preserve">(v nadaljevanju </w:t>
      </w:r>
      <w:r w:rsidR="00F72F25" w:rsidRPr="00481AAA">
        <w:rPr>
          <w:rFonts w:ascii="Trebuchet MS" w:hAnsi="Trebuchet MS"/>
          <w:b/>
        </w:rPr>
        <w:t>naročnik</w:t>
      </w:r>
      <w:r w:rsidR="00F72F25" w:rsidRPr="00481AAA">
        <w:rPr>
          <w:rFonts w:ascii="Trebuchet MS" w:hAnsi="Trebuchet MS"/>
        </w:rPr>
        <w:t>)</w:t>
      </w:r>
    </w:p>
    <w:p w:rsidR="00F72F25" w:rsidRPr="00481AAA" w:rsidRDefault="00F72F25" w:rsidP="00F72F25">
      <w:pPr>
        <w:pStyle w:val="Default"/>
        <w:rPr>
          <w:rFonts w:ascii="Trebuchet MS" w:hAnsi="Trebuchet MS"/>
          <w:sz w:val="22"/>
          <w:szCs w:val="22"/>
        </w:rPr>
      </w:pPr>
    </w:p>
    <w:p w:rsidR="00F72F25" w:rsidRPr="00481AAA" w:rsidRDefault="00F72F25" w:rsidP="00F72F25">
      <w:pPr>
        <w:pStyle w:val="Default"/>
        <w:rPr>
          <w:rFonts w:ascii="Trebuchet MS" w:hAnsi="Trebuchet MS"/>
          <w:sz w:val="22"/>
          <w:szCs w:val="22"/>
        </w:rPr>
      </w:pPr>
      <w:r w:rsidRPr="00481AAA">
        <w:rPr>
          <w:rFonts w:ascii="Trebuchet MS" w:hAnsi="Trebuchet MS"/>
          <w:sz w:val="22"/>
          <w:szCs w:val="22"/>
        </w:rPr>
        <w:t xml:space="preserve">ter </w:t>
      </w:r>
    </w:p>
    <w:p w:rsidR="00F72F25" w:rsidRPr="00481AAA" w:rsidRDefault="00F72F25" w:rsidP="00F72F25">
      <w:pPr>
        <w:pStyle w:val="Default"/>
        <w:rPr>
          <w:rFonts w:ascii="Trebuchet MS" w:hAnsi="Trebuchet MS"/>
          <w:sz w:val="22"/>
          <w:szCs w:val="22"/>
        </w:rPr>
      </w:pPr>
    </w:p>
    <w:p w:rsidR="00F72F25" w:rsidRPr="00481AAA" w:rsidRDefault="00F72F25" w:rsidP="00F72F25">
      <w:pPr>
        <w:pStyle w:val="Default"/>
        <w:rPr>
          <w:rFonts w:ascii="Trebuchet MS" w:hAnsi="Trebuchet MS"/>
          <w:b/>
          <w:sz w:val="22"/>
          <w:szCs w:val="22"/>
        </w:rPr>
      </w:pPr>
      <w:r w:rsidRPr="00481AAA">
        <w:rPr>
          <w:rFonts w:ascii="Trebuchet MS" w:hAnsi="Trebuchet MS"/>
          <w:b/>
          <w:sz w:val="22"/>
          <w:szCs w:val="22"/>
        </w:rPr>
        <w:t xml:space="preserve">IZVAJALEC </w:t>
      </w:r>
    </w:p>
    <w:p w:rsidR="00F72F25" w:rsidRPr="00481AAA" w:rsidRDefault="00F72F25" w:rsidP="00F72F25">
      <w:pPr>
        <w:rPr>
          <w:rFonts w:ascii="Trebuchet MS" w:hAnsi="Trebuchet MS"/>
        </w:rPr>
      </w:pPr>
    </w:p>
    <w:p w:rsidR="00F72F25" w:rsidRPr="00481AAA" w:rsidRDefault="00F72F25" w:rsidP="00F72F25">
      <w:pPr>
        <w:rPr>
          <w:rFonts w:ascii="Trebuchet MS" w:hAnsi="Trebuchet MS"/>
        </w:rPr>
      </w:pPr>
      <w:r w:rsidRPr="00481AAA">
        <w:rPr>
          <w:rFonts w:ascii="Trebuchet MS" w:hAnsi="Trebuchet MS"/>
        </w:rPr>
        <w:t>____________________________________________________________________________________________________________________________________________________________________</w:t>
      </w:r>
    </w:p>
    <w:p w:rsidR="00F72F25" w:rsidRPr="00481AAA" w:rsidRDefault="00F72F25" w:rsidP="00F72F25">
      <w:pPr>
        <w:jc w:val="center"/>
        <w:rPr>
          <w:rFonts w:ascii="Trebuchet MS" w:hAnsi="Trebuchet MS"/>
        </w:rPr>
      </w:pPr>
      <w:r w:rsidRPr="00481AAA">
        <w:rPr>
          <w:rFonts w:ascii="Trebuchet MS" w:hAnsi="Trebuchet MS"/>
        </w:rPr>
        <w:t>(naziv in naslov ponudnika)</w:t>
      </w:r>
    </w:p>
    <w:p w:rsidR="00F72F25" w:rsidRPr="00481AAA" w:rsidRDefault="00F72F25" w:rsidP="00F72F25">
      <w:pPr>
        <w:rPr>
          <w:rFonts w:ascii="Trebuchet MS" w:hAnsi="Trebuchet MS"/>
        </w:rPr>
      </w:pPr>
      <w:r w:rsidRPr="00481AAA">
        <w:rPr>
          <w:rFonts w:ascii="Trebuchet MS" w:hAnsi="Trebuchet MS"/>
        </w:rPr>
        <w:t xml:space="preserve">ki ga zastopa ______________________________, </w:t>
      </w:r>
    </w:p>
    <w:p w:rsidR="00F72F25" w:rsidRPr="00481AAA" w:rsidRDefault="00F72F25" w:rsidP="00F72F25">
      <w:pPr>
        <w:rPr>
          <w:rStyle w:val="st"/>
          <w:rFonts w:ascii="Trebuchet MS" w:hAnsi="Trebuchet MS"/>
        </w:rPr>
      </w:pPr>
      <w:r w:rsidRPr="00481AAA">
        <w:rPr>
          <w:rFonts w:ascii="Trebuchet MS" w:hAnsi="Trebuchet MS"/>
        </w:rPr>
        <w:t>Matična št.: _________________</w:t>
      </w:r>
    </w:p>
    <w:p w:rsidR="00F72F25" w:rsidRPr="00481AAA" w:rsidRDefault="00F72F25" w:rsidP="00F72F25">
      <w:pPr>
        <w:pStyle w:val="Default"/>
        <w:rPr>
          <w:rFonts w:ascii="Trebuchet MS" w:hAnsi="Trebuchet MS"/>
          <w:sz w:val="22"/>
          <w:szCs w:val="22"/>
        </w:rPr>
      </w:pPr>
      <w:r w:rsidRPr="00481AAA">
        <w:rPr>
          <w:rFonts w:ascii="Trebuchet MS" w:hAnsi="Trebuchet MS"/>
          <w:sz w:val="22"/>
          <w:szCs w:val="22"/>
        </w:rPr>
        <w:t>Davčna št.: _________________</w:t>
      </w:r>
    </w:p>
    <w:p w:rsidR="00F72F25" w:rsidRPr="00481AAA" w:rsidRDefault="00F72F25" w:rsidP="00F72F25">
      <w:pPr>
        <w:pStyle w:val="Default"/>
        <w:rPr>
          <w:rFonts w:ascii="Trebuchet MS" w:hAnsi="Trebuchet MS"/>
          <w:sz w:val="22"/>
          <w:szCs w:val="22"/>
        </w:rPr>
      </w:pPr>
      <w:r w:rsidRPr="00481AAA">
        <w:rPr>
          <w:rFonts w:ascii="Trebuchet MS" w:hAnsi="Trebuchet MS"/>
          <w:sz w:val="22"/>
          <w:szCs w:val="22"/>
        </w:rPr>
        <w:t>Transakcijski račun: ____________________________________________________________</w:t>
      </w:r>
    </w:p>
    <w:p w:rsidR="00F72F25" w:rsidRPr="00481AAA" w:rsidRDefault="00F72F25" w:rsidP="00F72F25">
      <w:pPr>
        <w:rPr>
          <w:rFonts w:ascii="Trebuchet MS" w:hAnsi="Trebuchet MS"/>
        </w:rPr>
      </w:pPr>
    </w:p>
    <w:p w:rsidR="00F72F25" w:rsidRPr="00481AAA" w:rsidRDefault="00F72F25" w:rsidP="00F72F25">
      <w:pPr>
        <w:rPr>
          <w:rFonts w:ascii="Trebuchet MS" w:hAnsi="Trebuchet MS"/>
        </w:rPr>
      </w:pPr>
      <w:r w:rsidRPr="00481AAA">
        <w:rPr>
          <w:rFonts w:ascii="Trebuchet MS" w:hAnsi="Trebuchet MS"/>
        </w:rPr>
        <w:t xml:space="preserve">(v nadaljevanju: </w:t>
      </w:r>
      <w:r w:rsidRPr="00481AAA">
        <w:rPr>
          <w:rFonts w:ascii="Trebuchet MS" w:hAnsi="Trebuchet MS"/>
          <w:b/>
        </w:rPr>
        <w:t>izvajalec</w:t>
      </w:r>
      <w:r w:rsidRPr="00481AAA">
        <w:rPr>
          <w:rFonts w:ascii="Trebuchet MS" w:hAnsi="Trebuchet MS"/>
        </w:rPr>
        <w:t xml:space="preserve">) </w:t>
      </w:r>
    </w:p>
    <w:p w:rsidR="00F72F25" w:rsidRPr="00481AAA" w:rsidRDefault="00F72F25" w:rsidP="00F72F25">
      <w:pPr>
        <w:rPr>
          <w:rFonts w:ascii="Trebuchet MS" w:hAnsi="Trebuchet MS"/>
        </w:rPr>
      </w:pPr>
    </w:p>
    <w:p w:rsidR="00F72F25" w:rsidRPr="00481AAA" w:rsidRDefault="003708BA" w:rsidP="003708BA">
      <w:pPr>
        <w:rPr>
          <w:rFonts w:ascii="Trebuchet MS" w:hAnsi="Trebuchet MS"/>
        </w:rPr>
      </w:pPr>
      <w:r w:rsidRPr="00481AAA">
        <w:rPr>
          <w:rFonts w:ascii="Trebuchet MS" w:hAnsi="Trebuchet MS"/>
        </w:rPr>
        <w:t>v sledeči vsebini:</w:t>
      </w:r>
    </w:p>
    <w:p w:rsidR="002F69C9" w:rsidRDefault="002F69C9" w:rsidP="002F69C9">
      <w:pPr>
        <w:pStyle w:val="Brezrazmikov"/>
        <w:rPr>
          <w:lang w:eastAsia="sl-SI"/>
        </w:rPr>
      </w:pPr>
    </w:p>
    <w:p w:rsidR="002F69C9" w:rsidRDefault="002F69C9" w:rsidP="002F69C9">
      <w:pPr>
        <w:spacing w:after="0" w:line="240" w:lineRule="auto"/>
        <w:outlineLvl w:val="0"/>
        <w:rPr>
          <w:rFonts w:ascii="Trebuchet MS" w:eastAsia="Times New Roman" w:hAnsi="Trebuchet MS" w:cs="Times New Roman"/>
          <w:lang w:eastAsia="sl-SI"/>
        </w:rPr>
      </w:pPr>
      <w:r>
        <w:rPr>
          <w:rFonts w:ascii="Trebuchet MS" w:eastAsia="Times New Roman" w:hAnsi="Trebuchet MS" w:cs="Times New Roman"/>
          <w:lang w:eastAsia="sl-SI"/>
        </w:rPr>
        <w:t xml:space="preserve">I. UVODNE </w:t>
      </w:r>
      <w:r w:rsidRPr="00481AAA">
        <w:rPr>
          <w:rFonts w:ascii="Trebuchet MS" w:eastAsia="Times New Roman" w:hAnsi="Trebuchet MS" w:cs="Times New Roman"/>
          <w:lang w:eastAsia="sl-SI"/>
        </w:rPr>
        <w:t>UGOTOVITVE</w:t>
      </w:r>
    </w:p>
    <w:p w:rsidR="002F69C9" w:rsidRDefault="002F69C9" w:rsidP="002F69C9">
      <w:pPr>
        <w:spacing w:after="0" w:line="240" w:lineRule="auto"/>
        <w:outlineLvl w:val="0"/>
        <w:rPr>
          <w:rFonts w:ascii="Trebuchet MS" w:eastAsia="Times New Roman" w:hAnsi="Trebuchet MS" w:cs="Times New Roman"/>
          <w:lang w:eastAsia="sl-SI"/>
        </w:rPr>
      </w:pPr>
    </w:p>
    <w:p w:rsidR="002F69C9" w:rsidRDefault="002F69C9" w:rsidP="002F69C9">
      <w:pPr>
        <w:numPr>
          <w:ilvl w:val="0"/>
          <w:numId w:val="4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rsidR="002F69C9" w:rsidRDefault="002F69C9" w:rsidP="002F69C9">
      <w:pPr>
        <w:spacing w:after="0" w:line="240" w:lineRule="auto"/>
        <w:rPr>
          <w:rFonts w:ascii="Trebuchet MS" w:eastAsia="Times New Roman" w:hAnsi="Trebuchet MS" w:cs="Times New Roman"/>
          <w:lang w:eastAsia="sl-SI"/>
        </w:rPr>
      </w:pPr>
    </w:p>
    <w:p w:rsidR="003708BA" w:rsidRDefault="002F69C9" w:rsidP="002F69C9">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 xml:space="preserve">Pogodbene stranke uvodoma ugotavljajo, </w:t>
      </w:r>
    </w:p>
    <w:p w:rsidR="002F69C9" w:rsidRDefault="003708BA" w:rsidP="002F69C9">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w:t>
      </w:r>
      <w:r w:rsidR="00864A2A">
        <w:rPr>
          <w:rFonts w:ascii="Trebuchet MS" w:eastAsia="Times New Roman" w:hAnsi="Trebuchet MS" w:cs="Times New Roman"/>
          <w:lang w:eastAsia="sl-SI"/>
        </w:rPr>
        <w:t xml:space="preserve"> </w:t>
      </w:r>
      <w:r w:rsidR="002F69C9">
        <w:rPr>
          <w:rFonts w:ascii="Trebuchet MS" w:eastAsia="Times New Roman" w:hAnsi="Trebuchet MS" w:cs="Times New Roman"/>
          <w:lang w:eastAsia="sl-SI"/>
        </w:rPr>
        <w:t>da je bil izvajalec izbran na podlagi postopka naročila male vrednosti za oddajo naročila, objavljenega</w:t>
      </w:r>
      <w:r w:rsidR="002F69C9">
        <w:rPr>
          <w:rFonts w:ascii="Trebuchet MS" w:eastAsia="Times New Roman" w:hAnsi="Trebuchet MS" w:cs="Arial"/>
          <w:lang w:eastAsia="sl-SI"/>
        </w:rPr>
        <w:t xml:space="preserve"> na </w:t>
      </w:r>
      <w:r w:rsidR="002F69C9">
        <w:rPr>
          <w:rFonts w:ascii="Trebuchet MS" w:eastAsia="Times New Roman" w:hAnsi="Trebuchet MS" w:cs="Times New Roman"/>
          <w:lang w:eastAsia="sl-SI"/>
        </w:rPr>
        <w:t>Portalu javnih naroči</w:t>
      </w:r>
      <w:r w:rsidR="00481AAA">
        <w:rPr>
          <w:rFonts w:ascii="Trebuchet MS" w:eastAsia="Times New Roman" w:hAnsi="Trebuchet MS" w:cs="Times New Roman"/>
          <w:lang w:eastAsia="sl-SI"/>
        </w:rPr>
        <w:t>l pod št. objave JN_____________ dne ________</w:t>
      </w:r>
      <w:r w:rsidR="002F69C9">
        <w:rPr>
          <w:rFonts w:ascii="Trebuchet MS" w:eastAsia="Times New Roman" w:hAnsi="Trebuchet MS" w:cs="Times New Roman"/>
          <w:lang w:eastAsia="sl-SI"/>
        </w:rPr>
        <w:t>___, na podlagi odločitve o oddaj</w:t>
      </w:r>
      <w:r w:rsidR="00481AAA">
        <w:rPr>
          <w:rFonts w:ascii="Trebuchet MS" w:eastAsia="Times New Roman" w:hAnsi="Trebuchet MS" w:cs="Times New Roman"/>
          <w:lang w:eastAsia="sl-SI"/>
        </w:rPr>
        <w:t>i javnega naročila z dne __</w:t>
      </w:r>
      <w:r w:rsidR="002F69C9">
        <w:rPr>
          <w:rFonts w:ascii="Trebuchet MS" w:eastAsia="Times New Roman" w:hAnsi="Trebuchet MS" w:cs="Times New Roman"/>
          <w:lang w:eastAsia="sl-SI"/>
        </w:rPr>
        <w:t>__________ ter na podl</w:t>
      </w:r>
      <w:r w:rsidR="00864A2A">
        <w:rPr>
          <w:rFonts w:ascii="Trebuchet MS" w:eastAsia="Times New Roman" w:hAnsi="Trebuchet MS" w:cs="Times New Roman"/>
          <w:lang w:eastAsia="sl-SI"/>
        </w:rPr>
        <w:t>agi ponudbe št. ______________ z dne _____</w:t>
      </w:r>
      <w:r w:rsidR="002F69C9">
        <w:rPr>
          <w:rFonts w:ascii="Trebuchet MS" w:eastAsia="Times New Roman" w:hAnsi="Trebuchet MS" w:cs="Times New Roman"/>
          <w:lang w:eastAsia="sl-SI"/>
        </w:rPr>
        <w:t xml:space="preserve">_______, kot najugodnejši ponudnik. </w:t>
      </w:r>
    </w:p>
    <w:p w:rsidR="002F69C9" w:rsidRDefault="002F69C9" w:rsidP="002F69C9">
      <w:pPr>
        <w:spacing w:after="0" w:line="240" w:lineRule="auto"/>
        <w:rPr>
          <w:rFonts w:ascii="Trebuchet MS" w:eastAsia="Times New Roman" w:hAnsi="Trebuchet MS" w:cs="Times New Roman"/>
          <w:lang w:eastAsia="sl-SI"/>
        </w:rPr>
      </w:pPr>
    </w:p>
    <w:p w:rsidR="002F69C9" w:rsidRDefault="003708BA" w:rsidP="002F69C9">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w:t>
      </w:r>
      <w:r w:rsidR="00864A2A">
        <w:rPr>
          <w:rFonts w:ascii="Trebuchet MS" w:eastAsia="Times New Roman" w:hAnsi="Trebuchet MS" w:cs="Times New Roman"/>
          <w:lang w:eastAsia="sl-SI"/>
        </w:rPr>
        <w:t xml:space="preserve"> </w:t>
      </w:r>
      <w:r>
        <w:rPr>
          <w:rFonts w:ascii="Trebuchet MS" w:eastAsia="Times New Roman" w:hAnsi="Trebuchet MS" w:cs="Times New Roman"/>
          <w:lang w:eastAsia="sl-SI"/>
        </w:rPr>
        <w:t>da se je p</w:t>
      </w:r>
      <w:r w:rsidR="002F69C9">
        <w:rPr>
          <w:rFonts w:ascii="Trebuchet MS" w:eastAsia="Times New Roman" w:hAnsi="Trebuchet MS" w:cs="Times New Roman"/>
          <w:lang w:eastAsia="sl-SI"/>
        </w:rPr>
        <w:t>ostopek oddaje javnega naročila vodil na podlagi Zakona o javnem naročanju (Uradni list RS, št. 91/15; v nadaljevanju ZJN-3)</w:t>
      </w:r>
    </w:p>
    <w:p w:rsidR="002F69C9" w:rsidRDefault="002F69C9" w:rsidP="002F69C9">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 xml:space="preserve"> </w:t>
      </w:r>
    </w:p>
    <w:p w:rsidR="002F69C9" w:rsidRDefault="003708BA" w:rsidP="002F69C9">
      <w:pPr>
        <w:spacing w:after="0" w:line="240" w:lineRule="auto"/>
        <w:rPr>
          <w:rFonts w:ascii="Trebuchet MS" w:eastAsia="Times New Roman" w:hAnsi="Trebuchet MS" w:cs="Arial"/>
          <w:lang w:eastAsia="sl-SI"/>
        </w:rPr>
      </w:pPr>
      <w:r>
        <w:rPr>
          <w:rFonts w:ascii="Trebuchet MS" w:eastAsia="Times New Roman" w:hAnsi="Trebuchet MS" w:cs="Arial"/>
          <w:lang w:eastAsia="sl-SI"/>
        </w:rPr>
        <w:lastRenderedPageBreak/>
        <w:t>–</w:t>
      </w:r>
      <w:r w:rsidR="00864A2A">
        <w:rPr>
          <w:rFonts w:ascii="Trebuchet MS" w:eastAsia="Times New Roman" w:hAnsi="Trebuchet MS" w:cs="Arial"/>
          <w:lang w:eastAsia="sl-SI"/>
        </w:rPr>
        <w:t xml:space="preserve"> </w:t>
      </w:r>
      <w:r>
        <w:rPr>
          <w:rFonts w:ascii="Trebuchet MS" w:eastAsia="Times New Roman" w:hAnsi="Trebuchet MS" w:cs="Arial"/>
          <w:lang w:eastAsia="sl-SI"/>
        </w:rPr>
        <w:t xml:space="preserve">da </w:t>
      </w:r>
      <w:r w:rsidR="00864A2A">
        <w:rPr>
          <w:rFonts w:ascii="Trebuchet MS" w:eastAsia="Times New Roman" w:hAnsi="Trebuchet MS" w:cs="Arial"/>
          <w:lang w:eastAsia="sl-SI"/>
        </w:rPr>
        <w:t>sta</w:t>
      </w:r>
      <w:r>
        <w:rPr>
          <w:rFonts w:ascii="Trebuchet MS" w:eastAsia="Times New Roman" w:hAnsi="Trebuchet MS" w:cs="Arial"/>
          <w:lang w:eastAsia="sl-SI"/>
        </w:rPr>
        <w:t xml:space="preserve"> razpisna dokumentacija </w:t>
      </w:r>
      <w:r w:rsidRPr="004C7F6D">
        <w:rPr>
          <w:rFonts w:ascii="Trebuchet MS" w:eastAsia="Times New Roman" w:hAnsi="Trebuchet MS" w:cs="Arial"/>
          <w:lang w:eastAsia="sl-SI"/>
        </w:rPr>
        <w:t>št.</w:t>
      </w:r>
      <w:r w:rsidR="008E1AF7">
        <w:rPr>
          <w:rFonts w:ascii="Trebuchet MS" w:eastAsia="Times New Roman" w:hAnsi="Trebuchet MS" w:cs="Arial"/>
          <w:lang w:eastAsia="sl-SI"/>
        </w:rPr>
        <w:t xml:space="preserve"> 3322</w:t>
      </w:r>
      <w:r w:rsidRPr="004C7F6D">
        <w:rPr>
          <w:rFonts w:ascii="Trebuchet MS" w:eastAsia="Times New Roman" w:hAnsi="Trebuchet MS" w:cs="Arial"/>
          <w:lang w:eastAsia="sl-SI"/>
        </w:rPr>
        <w:t>/0001/2017</w:t>
      </w:r>
      <w:r w:rsidR="002F69C9" w:rsidRPr="004C7F6D">
        <w:rPr>
          <w:rFonts w:ascii="Trebuchet MS" w:eastAsia="Times New Roman" w:hAnsi="Trebuchet MS" w:cs="Arial"/>
          <w:color w:val="000000"/>
          <w:lang w:eastAsia="sl-SI"/>
        </w:rPr>
        <w:t xml:space="preserve"> </w:t>
      </w:r>
      <w:r w:rsidRPr="004C7F6D">
        <w:rPr>
          <w:rFonts w:ascii="Trebuchet MS" w:eastAsia="Times New Roman" w:hAnsi="Trebuchet MS" w:cs="Arial"/>
          <w:lang w:eastAsia="sl-SI"/>
        </w:rPr>
        <w:t>in ponu</w:t>
      </w:r>
      <w:r w:rsidR="00864A2A">
        <w:rPr>
          <w:rFonts w:ascii="Trebuchet MS" w:eastAsia="Times New Roman" w:hAnsi="Trebuchet MS" w:cs="Arial"/>
          <w:lang w:eastAsia="sl-SI"/>
        </w:rPr>
        <w:t>dbena dokumentacija št. __</w:t>
      </w:r>
      <w:r w:rsidRPr="004C7F6D">
        <w:rPr>
          <w:rFonts w:ascii="Trebuchet MS" w:eastAsia="Times New Roman" w:hAnsi="Trebuchet MS" w:cs="Arial"/>
          <w:lang w:eastAsia="sl-SI"/>
        </w:rPr>
        <w:t>___</w:t>
      </w:r>
      <w:r w:rsidR="002F69C9" w:rsidRPr="004C7F6D">
        <w:rPr>
          <w:rFonts w:ascii="Trebuchet MS" w:eastAsia="Times New Roman" w:hAnsi="Trebuchet MS" w:cs="Arial"/>
          <w:lang w:eastAsia="sl-SI"/>
        </w:rPr>
        <w:t xml:space="preserve"> osnovi za tolmačenje predmetne pogodbe</w:t>
      </w:r>
      <w:r w:rsidR="002F69C9">
        <w:rPr>
          <w:rFonts w:ascii="Trebuchet MS" w:eastAsia="Times New Roman" w:hAnsi="Trebuchet MS" w:cs="Arial"/>
          <w:lang w:eastAsia="sl-SI"/>
        </w:rPr>
        <w:t xml:space="preserve"> ter njen sestavni del.</w:t>
      </w:r>
    </w:p>
    <w:p w:rsidR="002F69C9" w:rsidRDefault="002F69C9" w:rsidP="00F72F25">
      <w:pPr>
        <w:pStyle w:val="Default"/>
        <w:jc w:val="both"/>
        <w:rPr>
          <w:rFonts w:asciiTheme="minorHAnsi" w:hAnsiTheme="minorHAnsi"/>
          <w:color w:val="auto"/>
          <w:sz w:val="22"/>
          <w:szCs w:val="22"/>
        </w:rPr>
      </w:pPr>
    </w:p>
    <w:p w:rsidR="002F69C9" w:rsidRPr="002F69C9" w:rsidRDefault="00864A2A" w:rsidP="002F69C9">
      <w:pPr>
        <w:autoSpaceDE w:val="0"/>
        <w:autoSpaceDN w:val="0"/>
        <w:adjustRightInd w:val="0"/>
        <w:spacing w:after="0" w:line="240" w:lineRule="auto"/>
        <w:jc w:val="both"/>
        <w:rPr>
          <w:rFonts w:ascii="Trebuchet MS" w:eastAsia="Calibri" w:hAnsi="Trebuchet MS" w:cs="Times New Roman"/>
        </w:rPr>
      </w:pPr>
      <w:r>
        <w:rPr>
          <w:rFonts w:ascii="Trebuchet MS" w:eastAsia="Calibri" w:hAnsi="Trebuchet MS" w:cs="Times New Roman"/>
        </w:rPr>
        <w:t xml:space="preserve">- </w:t>
      </w:r>
      <w:r w:rsidR="002F69C9" w:rsidRPr="002F69C9">
        <w:rPr>
          <w:rFonts w:ascii="Trebuchet MS" w:eastAsia="Calibri" w:hAnsi="Trebuchet MS" w:cs="Times New Roman"/>
        </w:rPr>
        <w:t xml:space="preserve">da je bil izvajalec v postopku iz prejšnje alineje izbran kot najugodnejši ponudnik na podlagi ponudbe št. </w:t>
      </w:r>
      <w:r w:rsidR="002F69C9">
        <w:rPr>
          <w:rFonts w:ascii="Trebuchet MS" w:eastAsia="Calibri" w:hAnsi="Trebuchet MS" w:cs="Times New Roman"/>
        </w:rPr>
        <w:t>_____________</w:t>
      </w:r>
      <w:r w:rsidR="002F69C9" w:rsidRPr="002F69C9">
        <w:rPr>
          <w:rFonts w:ascii="Trebuchet MS" w:eastAsia="Calibri" w:hAnsi="Trebuchet MS" w:cs="Times New Roman"/>
        </w:rPr>
        <w:t xml:space="preserve"> z dne </w:t>
      </w:r>
      <w:r w:rsidR="002F69C9">
        <w:rPr>
          <w:rFonts w:ascii="Trebuchet MS" w:eastAsia="Calibri" w:hAnsi="Trebuchet MS" w:cs="Times New Roman"/>
        </w:rPr>
        <w:t>____________</w:t>
      </w:r>
      <w:r w:rsidR="002F69C9" w:rsidRPr="002F69C9">
        <w:rPr>
          <w:rFonts w:ascii="Trebuchet MS" w:eastAsia="Calibri" w:hAnsi="Trebuchet MS" w:cs="Times New Roman"/>
        </w:rPr>
        <w:t>,</w:t>
      </w:r>
    </w:p>
    <w:p w:rsidR="00EF3A88" w:rsidRDefault="00EF3A88" w:rsidP="00EF3A88">
      <w:pPr>
        <w:spacing w:after="0" w:line="240" w:lineRule="auto"/>
        <w:jc w:val="both"/>
        <w:rPr>
          <w:rFonts w:ascii="Trebuchet MS" w:eastAsia="Times New Roman" w:hAnsi="Trebuchet MS" w:cs="Times New Roman"/>
          <w:bCs/>
          <w:lang w:eastAsia="sl-SI"/>
        </w:rPr>
      </w:pPr>
    </w:p>
    <w:p w:rsidR="00EF3A88" w:rsidRDefault="00EF3A88" w:rsidP="00EF3A88">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bCs/>
          <w:lang w:eastAsia="sl-SI"/>
        </w:rPr>
        <w:t>-</w:t>
      </w:r>
      <w:r w:rsidR="00864A2A">
        <w:rPr>
          <w:rFonts w:ascii="Trebuchet MS" w:eastAsia="Times New Roman" w:hAnsi="Trebuchet MS" w:cs="Times New Roman"/>
          <w:bCs/>
          <w:lang w:eastAsia="sl-SI"/>
        </w:rPr>
        <w:t xml:space="preserve"> </w:t>
      </w:r>
      <w:r>
        <w:rPr>
          <w:rFonts w:ascii="Trebuchet MS" w:eastAsia="Times New Roman" w:hAnsi="Trebuchet MS" w:cs="Times New Roman"/>
          <w:bCs/>
          <w:lang w:eastAsia="sl-SI"/>
        </w:rPr>
        <w:t>da je</w:t>
      </w:r>
      <w:r w:rsidR="00864A2A">
        <w:rPr>
          <w:rFonts w:ascii="Trebuchet MS" w:eastAsia="Times New Roman" w:hAnsi="Trebuchet MS" w:cs="Times New Roman"/>
          <w:bCs/>
          <w:lang w:eastAsia="sl-SI"/>
        </w:rPr>
        <w:t xml:space="preserve"> javno podjetje</w:t>
      </w:r>
      <w:r>
        <w:rPr>
          <w:rFonts w:ascii="Trebuchet MS" w:eastAsia="Times New Roman" w:hAnsi="Trebuchet MS" w:cs="Times New Roman"/>
          <w:bCs/>
          <w:lang w:eastAsia="sl-SI"/>
        </w:rPr>
        <w:t xml:space="preserve"> </w:t>
      </w:r>
      <w:r w:rsidR="00864A2A">
        <w:rPr>
          <w:rFonts w:ascii="Trebuchet MS" w:eastAsia="Times New Roman" w:hAnsi="Trebuchet MS" w:cs="Times New Roman"/>
          <w:bCs/>
          <w:lang w:eastAsia="sl-SI"/>
        </w:rPr>
        <w:t>Vodovod – kanalizacija</w:t>
      </w:r>
      <w:r w:rsidRPr="00EF3A88">
        <w:rPr>
          <w:rFonts w:ascii="Trebuchet MS" w:eastAsia="Times New Roman" w:hAnsi="Trebuchet MS" w:cs="Times New Roman"/>
          <w:bCs/>
          <w:lang w:eastAsia="sl-SI"/>
        </w:rPr>
        <w:t xml:space="preserve"> d.o.o.,</w:t>
      </w:r>
      <w:r w:rsidR="00864A2A">
        <w:rPr>
          <w:rFonts w:ascii="Trebuchet MS" w:eastAsia="Times New Roman" w:hAnsi="Trebuchet MS" w:cs="Times New Roman"/>
          <w:bCs/>
          <w:lang w:eastAsia="sl-SI"/>
        </w:rPr>
        <w:t xml:space="preserve"> Celje,</w:t>
      </w:r>
      <w:r>
        <w:rPr>
          <w:rFonts w:ascii="Trebuchet MS" w:eastAsia="Times New Roman" w:hAnsi="Trebuchet MS" w:cs="Times New Roman"/>
          <w:lang w:eastAsia="sl-SI"/>
        </w:rPr>
        <w:t xml:space="preserve"> </w:t>
      </w:r>
      <w:r w:rsidRPr="00EF3A88">
        <w:rPr>
          <w:rFonts w:ascii="Trebuchet MS" w:eastAsia="Times New Roman" w:hAnsi="Trebuchet MS" w:cs="Times New Roman"/>
          <w:lang w:eastAsia="sl-SI"/>
        </w:rPr>
        <w:t>izvedlo naročilo iz</w:t>
      </w:r>
      <w:r>
        <w:rPr>
          <w:rFonts w:ascii="Trebuchet MS" w:eastAsia="Times New Roman" w:hAnsi="Trebuchet MS" w:cs="Times New Roman"/>
          <w:lang w:eastAsia="sl-SI"/>
        </w:rPr>
        <w:t xml:space="preserve">gradnje kanalizacije na podlagi </w:t>
      </w:r>
      <w:r w:rsidRPr="00EF3A88">
        <w:rPr>
          <w:rFonts w:ascii="Trebuchet MS" w:eastAsia="Times New Roman" w:hAnsi="Trebuchet MS" w:cs="Times New Roman"/>
          <w:lang w:eastAsia="sl-SI"/>
        </w:rPr>
        <w:t>pogodbe</w:t>
      </w:r>
      <w:r>
        <w:rPr>
          <w:rFonts w:ascii="Trebuchet MS" w:eastAsia="Times New Roman" w:hAnsi="Trebuchet MS" w:cs="Times New Roman"/>
          <w:lang w:eastAsia="sl-SI"/>
        </w:rPr>
        <w:t xml:space="preserve"> o vodenju investicije </w:t>
      </w:r>
      <w:r w:rsidR="00864A2A">
        <w:rPr>
          <w:rFonts w:ascii="Trebuchet MS" w:eastAsia="Times New Roman" w:hAnsi="Trebuchet MS" w:cs="Times New Roman"/>
          <w:lang w:eastAsia="sl-SI"/>
        </w:rPr>
        <w:t>št. Vi-08/2012 z dne 28. 9.</w:t>
      </w:r>
      <w:r w:rsidRPr="0085621F">
        <w:rPr>
          <w:rFonts w:ascii="Trebuchet MS" w:eastAsia="Times New Roman" w:hAnsi="Trebuchet MS" w:cs="Times New Roman"/>
          <w:lang w:eastAsia="sl-SI"/>
        </w:rPr>
        <w:t xml:space="preserve"> 2012 sklenjene med Mestno občino Celje in javnim podjetjem Vodovod-kanalizacija d.o.o.</w:t>
      </w:r>
      <w:r w:rsidR="00864A2A">
        <w:rPr>
          <w:rFonts w:ascii="Trebuchet MS" w:eastAsia="Times New Roman" w:hAnsi="Trebuchet MS" w:cs="Times New Roman"/>
          <w:lang w:eastAsia="sl-SI"/>
        </w:rPr>
        <w:t>,</w:t>
      </w:r>
      <w:r w:rsidRPr="0085621F">
        <w:rPr>
          <w:rFonts w:ascii="Trebuchet MS" w:eastAsia="Times New Roman" w:hAnsi="Trebuchet MS" w:cs="Times New Roman"/>
          <w:lang w:eastAsia="sl-SI"/>
        </w:rPr>
        <w:t xml:space="preserve"> Celje</w:t>
      </w:r>
      <w:r w:rsidR="00864A2A">
        <w:rPr>
          <w:rFonts w:ascii="Trebuchet MS" w:eastAsia="Times New Roman" w:hAnsi="Trebuchet MS" w:cs="Times New Roman"/>
          <w:lang w:eastAsia="sl-SI"/>
        </w:rPr>
        <w:t>.</w:t>
      </w:r>
    </w:p>
    <w:p w:rsidR="00403616" w:rsidRPr="00D4013B" w:rsidRDefault="00403616" w:rsidP="00F72F25">
      <w:pPr>
        <w:pStyle w:val="Default"/>
        <w:jc w:val="both"/>
        <w:rPr>
          <w:rFonts w:ascii="Trebuchet MS" w:hAnsi="Trebuchet MS"/>
          <w:color w:val="auto"/>
          <w:sz w:val="22"/>
          <w:szCs w:val="22"/>
        </w:rPr>
      </w:pPr>
    </w:p>
    <w:p w:rsidR="00BC6B58" w:rsidRPr="00D4013B" w:rsidRDefault="00D4013B" w:rsidP="00BC6B58">
      <w:pPr>
        <w:pStyle w:val="Naslov2"/>
        <w:rPr>
          <w:rFonts w:ascii="Trebuchet MS" w:hAnsi="Trebuchet MS"/>
          <w:b w:val="0"/>
        </w:rPr>
      </w:pPr>
      <w:r w:rsidRPr="00D4013B">
        <w:rPr>
          <w:rFonts w:ascii="Trebuchet MS" w:hAnsi="Trebuchet MS"/>
          <w:b w:val="0"/>
        </w:rPr>
        <w:t xml:space="preserve">II. </w:t>
      </w:r>
      <w:r w:rsidR="00F72F25" w:rsidRPr="00D4013B">
        <w:rPr>
          <w:rFonts w:ascii="Trebuchet MS" w:hAnsi="Trebuchet MS"/>
          <w:b w:val="0"/>
        </w:rPr>
        <w:t>PREDMET POGODBE IN DRUGE SPLOŠNE DOLOČBE</w:t>
      </w:r>
    </w:p>
    <w:p w:rsidR="003708BA" w:rsidRDefault="003708BA" w:rsidP="003708BA">
      <w:pPr>
        <w:spacing w:after="0" w:line="240" w:lineRule="auto"/>
        <w:rPr>
          <w:rFonts w:ascii="Trebuchet MS" w:eastAsia="Times New Roman" w:hAnsi="Trebuchet MS" w:cs="Times New Roman"/>
          <w:lang w:eastAsia="sl-SI"/>
        </w:rPr>
      </w:pPr>
    </w:p>
    <w:p w:rsidR="00864A2A" w:rsidRDefault="00864A2A" w:rsidP="00864A2A">
      <w:pPr>
        <w:pStyle w:val="Odstavekseznama"/>
        <w:numPr>
          <w:ilvl w:val="0"/>
          <w:numId w:val="4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rsidR="00864A2A" w:rsidRPr="00864A2A" w:rsidRDefault="00864A2A" w:rsidP="00864A2A">
      <w:pPr>
        <w:pStyle w:val="Odstavekseznama"/>
        <w:spacing w:after="0" w:line="240" w:lineRule="auto"/>
        <w:rPr>
          <w:rFonts w:ascii="Trebuchet MS" w:eastAsia="Times New Roman" w:hAnsi="Trebuchet MS" w:cs="Times New Roman"/>
          <w:lang w:eastAsia="sl-SI"/>
        </w:rPr>
      </w:pPr>
    </w:p>
    <w:p w:rsidR="003708BA" w:rsidRPr="003708BA" w:rsidRDefault="003708BA" w:rsidP="003708BA">
      <w:pPr>
        <w:tabs>
          <w:tab w:val="left" w:pos="6804"/>
        </w:tabs>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Naročnik naroča, izvajal</w:t>
      </w:r>
      <w:r w:rsidR="00864A2A">
        <w:rPr>
          <w:rFonts w:ascii="Trebuchet MS" w:eastAsia="Times New Roman" w:hAnsi="Trebuchet MS" w:cs="Times New Roman"/>
          <w:lang w:eastAsia="sl-SI"/>
        </w:rPr>
        <w:t>ec pa prevzame v izvedbo objekt</w:t>
      </w:r>
      <w:r w:rsidRPr="00D4013B">
        <w:rPr>
          <w:rFonts w:ascii="Trebuchet MS" w:eastAsia="Times New Roman" w:hAnsi="Trebuchet MS" w:cs="Times New Roman"/>
          <w:lang w:eastAsia="sl-SI"/>
        </w:rPr>
        <w:t>: »Odvod komunalnih in padavinskih vod na območju</w:t>
      </w:r>
      <w:r w:rsidR="00864A2A">
        <w:rPr>
          <w:rFonts w:ascii="Trebuchet MS" w:eastAsia="Times New Roman" w:hAnsi="Trebuchet MS" w:cs="Times New Roman"/>
          <w:lang w:eastAsia="sl-SI"/>
        </w:rPr>
        <w:t xml:space="preserve"> Košnice (kanal K 1.0 – I. faza</w:t>
      </w:r>
      <w:r w:rsidRPr="00D4013B">
        <w:rPr>
          <w:rFonts w:ascii="Trebuchet MS" w:eastAsia="Times New Roman" w:hAnsi="Trebuchet MS" w:cs="Times New Roman"/>
          <w:lang w:eastAsia="sl-SI"/>
        </w:rPr>
        <w:t>; razbremenilni objekt in sifonsko prečkanje Savinje)« skladno z izdelanimi popisi del.</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Podrobna specifikacija del je razvidna iz ponudnikove</w:t>
      </w:r>
      <w:r w:rsidR="00864A2A">
        <w:rPr>
          <w:rFonts w:ascii="Trebuchet MS" w:eastAsia="Times New Roman" w:hAnsi="Trebuchet MS" w:cs="Times New Roman"/>
          <w:lang w:eastAsia="sl-SI"/>
        </w:rPr>
        <w:t>ga</w:t>
      </w:r>
      <w:r w:rsidRPr="003708BA">
        <w:rPr>
          <w:rFonts w:ascii="Trebuchet MS" w:eastAsia="Times New Roman" w:hAnsi="Trebuchet MS" w:cs="Times New Roman"/>
          <w:lang w:eastAsia="sl-SI"/>
        </w:rPr>
        <w:t xml:space="preserve"> predračuna oziroma popisa del, ki je sestavni del te pogodbe.</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3708BA" w:rsidRPr="00D4013B" w:rsidRDefault="003708BA" w:rsidP="00D4013B">
      <w:pPr>
        <w:pStyle w:val="Odstavekseznama"/>
        <w:numPr>
          <w:ilvl w:val="0"/>
          <w:numId w:val="41"/>
        </w:numPr>
        <w:autoSpaceDE w:val="0"/>
        <w:autoSpaceDN w:val="0"/>
        <w:adjustRightInd w:val="0"/>
        <w:spacing w:after="0" w:line="240" w:lineRule="auto"/>
        <w:jc w:val="center"/>
        <w:rPr>
          <w:rFonts w:ascii="Trebuchet MS" w:eastAsia="Times New Roman" w:hAnsi="Trebuchet MS" w:cs="Times New Roman"/>
          <w:lang w:eastAsia="sl-SI"/>
        </w:rPr>
      </w:pPr>
      <w:r w:rsidRPr="00D4013B">
        <w:rPr>
          <w:rFonts w:ascii="Trebuchet MS" w:eastAsia="Times New Roman" w:hAnsi="Trebuchet MS" w:cs="Times New Roman"/>
          <w:bCs/>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Stranki nadalje ugotavljata</w:t>
      </w:r>
      <w:r w:rsidRPr="003708BA">
        <w:rPr>
          <w:rFonts w:ascii="Trebuchet MS" w:eastAsia="Times New Roman" w:hAnsi="Trebuchet MS" w:cs="Times New Roman"/>
          <w:lang w:eastAsia="sl-SI"/>
        </w:rPr>
        <w:t>, da bo izvajalec izvedel pogodbena naročila po naslednji projektni dokumentaciji:</w:t>
      </w:r>
    </w:p>
    <w:p w:rsidR="003708BA" w:rsidRPr="00D4013B" w:rsidRDefault="003708BA" w:rsidP="00D4013B">
      <w:pPr>
        <w:pStyle w:val="Odstavekseznama"/>
        <w:numPr>
          <w:ilvl w:val="0"/>
          <w:numId w:val="30"/>
        </w:num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projektu PGD , PZI št. 16/2016, ki ga je izdelala projektivna organizacija Savinja projekt GIZ, Šlandrov trg 20a, 3310 Žalec, odgovorni vodja projekta Gorazd Pulko</w:t>
      </w:r>
      <w:r w:rsidR="00D4013B">
        <w:rPr>
          <w:rFonts w:ascii="Trebuchet MS" w:eastAsia="Times New Roman" w:hAnsi="Trebuchet MS" w:cs="Times New Roman"/>
          <w:lang w:eastAsia="sl-SI"/>
        </w:rPr>
        <w:t>, univ. dipl. inž. gradb.</w:t>
      </w:r>
    </w:p>
    <w:p w:rsidR="003708BA" w:rsidRPr="00D4013B" w:rsidRDefault="003708BA" w:rsidP="00D4013B">
      <w:pPr>
        <w:pStyle w:val="Odstavekseznama"/>
        <w:numPr>
          <w:ilvl w:val="0"/>
          <w:numId w:val="41"/>
        </w:numPr>
        <w:autoSpaceDE w:val="0"/>
        <w:autoSpaceDN w:val="0"/>
        <w:adjustRightInd w:val="0"/>
        <w:spacing w:after="0" w:line="240" w:lineRule="auto"/>
        <w:jc w:val="center"/>
        <w:rPr>
          <w:rFonts w:ascii="Trebuchet MS" w:eastAsia="Times New Roman" w:hAnsi="Trebuchet MS" w:cs="Times New Roman"/>
          <w:lang w:eastAsia="sl-SI"/>
        </w:rPr>
      </w:pPr>
      <w:r w:rsidRPr="00D4013B">
        <w:rPr>
          <w:rFonts w:ascii="Trebuchet MS" w:eastAsia="Times New Roman" w:hAnsi="Trebuchet MS" w:cs="Times New Roman"/>
          <w:lang w:eastAsia="sl-SI"/>
        </w:rPr>
        <w:t>člen</w:t>
      </w:r>
    </w:p>
    <w:p w:rsidR="00D4013B" w:rsidRDefault="00D4013B" w:rsidP="00D4013B">
      <w:pPr>
        <w:autoSpaceDE w:val="0"/>
        <w:autoSpaceDN w:val="0"/>
        <w:adjustRightInd w:val="0"/>
        <w:spacing w:after="0" w:line="240" w:lineRule="auto"/>
        <w:rPr>
          <w:rFonts w:ascii="Trebuchet MS" w:eastAsia="Times New Roman" w:hAnsi="Trebuchet MS" w:cs="Times New Roman"/>
          <w:lang w:eastAsia="sl-SI"/>
        </w:rPr>
      </w:pPr>
    </w:p>
    <w:p w:rsidR="00EF3A88" w:rsidRPr="00EF3A88" w:rsidRDefault="00EF3A88" w:rsidP="00D4013B">
      <w:pPr>
        <w:autoSpaceDE w:val="0"/>
        <w:autoSpaceDN w:val="0"/>
        <w:adjustRightInd w:val="0"/>
        <w:spacing w:after="0" w:line="240" w:lineRule="auto"/>
        <w:rPr>
          <w:rFonts w:ascii="Trebuchet MS" w:eastAsia="Times New Roman" w:hAnsi="Trebuchet MS" w:cs="Times New Roman"/>
          <w:lang w:eastAsia="sl-SI"/>
        </w:rPr>
      </w:pPr>
      <w:r w:rsidRPr="00EF3A88">
        <w:rPr>
          <w:rFonts w:ascii="Trebuchet MS" w:eastAsia="Times New Roman" w:hAnsi="Trebuchet MS" w:cs="Times New Roman"/>
          <w:lang w:eastAsia="sl-SI"/>
        </w:rPr>
        <w:t xml:space="preserve">Pogodbeni stranki sta soglasni, da so sestavni deli te pogodbe tudi naslednji dokumenti: </w:t>
      </w:r>
    </w:p>
    <w:p w:rsidR="00EF3A88" w:rsidRPr="00EF3A88" w:rsidRDefault="00EF3A88" w:rsidP="00EF3A88">
      <w:pPr>
        <w:pStyle w:val="Odstavekseznama"/>
        <w:autoSpaceDE w:val="0"/>
        <w:autoSpaceDN w:val="0"/>
        <w:adjustRightInd w:val="0"/>
        <w:spacing w:after="13" w:line="240" w:lineRule="auto"/>
        <w:rPr>
          <w:rFonts w:ascii="Trebuchet MS" w:eastAsia="Times New Roman" w:hAnsi="Trebuchet MS" w:cs="Times New Roman"/>
          <w:lang w:eastAsia="sl-SI"/>
        </w:rPr>
      </w:pPr>
      <w:r w:rsidRPr="00EF3A88">
        <w:rPr>
          <w:rFonts w:ascii="Trebuchet MS" w:eastAsia="Times New Roman" w:hAnsi="Trebuchet MS" w:cs="Arial"/>
          <w:lang w:eastAsia="sl-SI"/>
        </w:rPr>
        <w:t xml:space="preserve">- </w:t>
      </w:r>
      <w:r w:rsidRPr="00EF3A88">
        <w:rPr>
          <w:rFonts w:ascii="Trebuchet MS" w:eastAsia="Times New Roman" w:hAnsi="Trebuchet MS" w:cs="Times New Roman"/>
          <w:lang w:eastAsia="sl-SI"/>
        </w:rPr>
        <w:t>ponudba izvajalca št.</w:t>
      </w:r>
      <w:r w:rsidR="0085621F">
        <w:rPr>
          <w:rFonts w:ascii="Trebuchet MS" w:eastAsia="Times New Roman" w:hAnsi="Trebuchet MS" w:cs="Times New Roman"/>
          <w:lang w:eastAsia="sl-SI"/>
        </w:rPr>
        <w:t>________________</w:t>
      </w:r>
      <w:r w:rsidRPr="00EF3A88">
        <w:rPr>
          <w:rFonts w:ascii="Trebuchet MS" w:eastAsia="Times New Roman" w:hAnsi="Trebuchet MS" w:cs="Times New Roman"/>
          <w:lang w:eastAsia="sl-SI"/>
        </w:rPr>
        <w:t xml:space="preserve"> z dne </w:t>
      </w:r>
      <w:r w:rsidR="0085621F">
        <w:rPr>
          <w:rFonts w:ascii="Trebuchet MS" w:eastAsia="Times New Roman" w:hAnsi="Trebuchet MS" w:cs="Times New Roman"/>
          <w:lang w:eastAsia="sl-SI"/>
        </w:rPr>
        <w:t>______________</w:t>
      </w:r>
      <w:r w:rsidRPr="00EF3A88">
        <w:rPr>
          <w:rFonts w:ascii="Trebuchet MS" w:eastAsia="Times New Roman" w:hAnsi="Trebuchet MS" w:cs="Times New Roman"/>
          <w:lang w:eastAsia="sl-SI"/>
        </w:rPr>
        <w:t xml:space="preserve">; </w:t>
      </w:r>
    </w:p>
    <w:p w:rsidR="00EF3A88" w:rsidRPr="00EF3A88" w:rsidRDefault="00EF3A88" w:rsidP="00EF3A88">
      <w:pPr>
        <w:pStyle w:val="Odstavekseznama"/>
        <w:spacing w:after="0" w:line="240" w:lineRule="auto"/>
        <w:rPr>
          <w:rFonts w:ascii="Trebuchet MS" w:hAnsi="Trebuchet MS"/>
          <w:lang w:eastAsia="sl-SI"/>
        </w:rPr>
      </w:pPr>
      <w:r w:rsidRPr="00F85904">
        <w:rPr>
          <w:rFonts w:ascii="Trebuchet MS" w:hAnsi="Trebuchet MS"/>
          <w:lang w:eastAsia="sl-SI"/>
        </w:rPr>
        <w:t xml:space="preserve">- gradbeno dovoljenje št. </w:t>
      </w:r>
      <w:r w:rsidR="00F85904" w:rsidRPr="00F85904">
        <w:rPr>
          <w:rFonts w:ascii="Trebuchet MS" w:hAnsi="Trebuchet MS"/>
          <w:lang w:eastAsia="sl-SI"/>
        </w:rPr>
        <w:t>351-44/2017-5 (13102) z dne 1. 3. 2017</w:t>
      </w:r>
    </w:p>
    <w:p w:rsidR="00EF3A88" w:rsidRPr="00EF3A88" w:rsidRDefault="00EF3A88" w:rsidP="00EF3A88">
      <w:pPr>
        <w:pStyle w:val="Odstavekseznama"/>
        <w:spacing w:after="0" w:line="240" w:lineRule="auto"/>
        <w:rPr>
          <w:rFonts w:ascii="Trebuchet MS" w:eastAsia="Times New Roman" w:hAnsi="Trebuchet MS" w:cs="Times New Roman"/>
          <w:lang w:eastAsia="sl-SI"/>
        </w:rPr>
      </w:pPr>
      <w:r w:rsidRPr="0085621F">
        <w:rPr>
          <w:rFonts w:ascii="Trebuchet MS" w:eastAsia="Times New Roman" w:hAnsi="Trebuchet MS" w:cs="Times New Roman"/>
          <w:lang w:eastAsia="sl-SI"/>
        </w:rPr>
        <w:t>- pogodba o vodenju investicije št. Vi-0</w:t>
      </w:r>
      <w:r w:rsidR="0085621F" w:rsidRPr="0085621F">
        <w:rPr>
          <w:rFonts w:ascii="Trebuchet MS" w:eastAsia="Times New Roman" w:hAnsi="Trebuchet MS" w:cs="Times New Roman"/>
          <w:lang w:eastAsia="sl-SI"/>
        </w:rPr>
        <w:t>8</w:t>
      </w:r>
      <w:r w:rsidRPr="0085621F">
        <w:rPr>
          <w:rFonts w:ascii="Trebuchet MS" w:eastAsia="Times New Roman" w:hAnsi="Trebuchet MS" w:cs="Times New Roman"/>
          <w:lang w:eastAsia="sl-SI"/>
        </w:rPr>
        <w:t xml:space="preserve">/2012 z dne </w:t>
      </w:r>
      <w:r w:rsidR="0085621F" w:rsidRPr="0085621F">
        <w:rPr>
          <w:rFonts w:ascii="Trebuchet MS" w:eastAsia="Times New Roman" w:hAnsi="Trebuchet MS" w:cs="Times New Roman"/>
          <w:lang w:eastAsia="sl-SI"/>
        </w:rPr>
        <w:t>28. 9. 2012</w:t>
      </w:r>
      <w:r w:rsidRPr="0085621F">
        <w:rPr>
          <w:rFonts w:ascii="Trebuchet MS" w:eastAsia="Times New Roman" w:hAnsi="Trebuchet MS" w:cs="Times New Roman"/>
          <w:lang w:eastAsia="sl-SI"/>
        </w:rPr>
        <w:t xml:space="preserve"> sklenjena med Mestno občino Celje in javnim podjetjem Vodovod – Kanalizacija javno podjetje,</w:t>
      </w:r>
      <w:r w:rsidRPr="00EF3A88">
        <w:rPr>
          <w:rFonts w:ascii="Trebuchet MS" w:eastAsia="Times New Roman" w:hAnsi="Trebuchet MS" w:cs="Times New Roman"/>
          <w:lang w:eastAsia="sl-SI"/>
        </w:rPr>
        <w:t xml:space="preserve"> d.o.o., Celje;</w:t>
      </w:r>
    </w:p>
    <w:p w:rsidR="00EF3A88" w:rsidRPr="00EF3A88" w:rsidRDefault="00EF3A88" w:rsidP="00EF3A88">
      <w:pPr>
        <w:pStyle w:val="Odstavekseznama"/>
        <w:spacing w:after="0" w:line="240" w:lineRule="auto"/>
        <w:rPr>
          <w:rFonts w:ascii="Trebuchet MS" w:eastAsia="Times New Roman" w:hAnsi="Trebuchet MS" w:cs="Times New Roman"/>
          <w:lang w:eastAsia="sl-SI"/>
        </w:rPr>
      </w:pPr>
      <w:r w:rsidRPr="004C7F6D">
        <w:rPr>
          <w:rFonts w:ascii="Trebuchet MS" w:eastAsia="Times New Roman" w:hAnsi="Trebuchet MS" w:cs="Times New Roman"/>
          <w:lang w:eastAsia="sl-SI"/>
        </w:rPr>
        <w:t xml:space="preserve">- razpisna dokumentacija s št. zadeve  </w:t>
      </w:r>
      <w:r w:rsidR="008E1AF7">
        <w:rPr>
          <w:rFonts w:ascii="Trebuchet MS" w:eastAsia="Times New Roman" w:hAnsi="Trebuchet MS" w:cs="Times New Roman"/>
          <w:lang w:eastAsia="sl-SI"/>
        </w:rPr>
        <w:t>3322</w:t>
      </w:r>
      <w:r w:rsidR="004C7F6D" w:rsidRPr="004C7F6D">
        <w:rPr>
          <w:rFonts w:ascii="Trebuchet MS" w:eastAsia="Times New Roman" w:hAnsi="Trebuchet MS" w:cs="Times New Roman"/>
          <w:lang w:eastAsia="sl-SI"/>
        </w:rPr>
        <w:t>-0001/2017</w:t>
      </w:r>
    </w:p>
    <w:p w:rsidR="00EF3A88" w:rsidRDefault="00EF3A88"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jamči, da je pred podpisom pogodbe podrobno in strokovno preučil vso gradbeno dokumentacijo, zlasti popis materialov ter na njeni podlagi podal ponudbo za sklenitev te pogodbe in v njej na podlagi svoje strokovnosti in izkušenj upošteval vsa predvidena dela, </w:t>
      </w:r>
      <w:r w:rsidRPr="003708BA">
        <w:rPr>
          <w:rFonts w:ascii="Trebuchet MS" w:eastAsia="Times New Roman" w:hAnsi="Trebuchet MS" w:cs="Times New Roman"/>
          <w:lang w:eastAsia="sl-SI"/>
        </w:rPr>
        <w:lastRenderedPageBreak/>
        <w:t>kot tudi nepredvidena dela za popolno dokončanje predmeta pogodbe in predajo del v skladu z dogovorom po tej pogodbi.</w:t>
      </w:r>
    </w:p>
    <w:p w:rsidR="003708BA" w:rsidRPr="003708BA" w:rsidRDefault="003708BA" w:rsidP="003708BA">
      <w:pPr>
        <w:overflowPunct w:val="0"/>
        <w:autoSpaceDE w:val="0"/>
        <w:autoSpaceDN w:val="0"/>
        <w:adjustRightInd w:val="0"/>
        <w:spacing w:after="0" w:line="240" w:lineRule="auto"/>
        <w:jc w:val="both"/>
        <w:rPr>
          <w:rFonts w:ascii="Trebuchet MS" w:eastAsia="Times New Roman" w:hAnsi="Trebuchet MS" w:cs="Times New Roman"/>
          <w:b/>
          <w:bCs/>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Ta pogodba skupaj z vsemi prilogami, ki so naštete in na katere se pogodba sklicuje, tvori celoto.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Kadar se besedilo sklicuje na pogodbo, se sklicuje izključno na to to pogodbo.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Če se besedilo te pogodbe nanaša na naročnika in izvajalca, se uporablja izraz pogodbeni stranki.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Morebitne spremembe in dopolnitve te pogodbe in njenih prilog veljajo le, če so sklenjene v pisni obliki.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Naročnik oziroma investitor si pridržuje pravico zmanjšati obseg razpisanih del.</w:t>
      </w:r>
    </w:p>
    <w:p w:rsidR="003708BA" w:rsidRPr="003708BA" w:rsidRDefault="003708BA" w:rsidP="003708BA">
      <w:pPr>
        <w:spacing w:after="0" w:line="240" w:lineRule="auto"/>
        <w:rPr>
          <w:rFonts w:ascii="Trebuchet MS" w:eastAsia="Times New Roman" w:hAnsi="Trebuchet MS" w:cs="Times New Roman"/>
          <w:lang w:eastAsia="sl-SI"/>
        </w:rPr>
      </w:pPr>
    </w:p>
    <w:p w:rsidR="003708BA" w:rsidRPr="003708BA" w:rsidRDefault="003708BA" w:rsidP="003708BA">
      <w:pPr>
        <w:keepNext/>
        <w:spacing w:after="0" w:line="240" w:lineRule="auto"/>
        <w:ind w:left="720" w:hanging="720"/>
        <w:outlineLvl w:val="2"/>
        <w:rPr>
          <w:rFonts w:ascii="Trebuchet MS" w:eastAsia="Times New Roman" w:hAnsi="Trebuchet MS" w:cs="Times New Roman"/>
          <w:bCs/>
          <w:lang w:eastAsia="sl-SI"/>
        </w:rPr>
      </w:pPr>
      <w:r w:rsidRPr="003708BA">
        <w:rPr>
          <w:rFonts w:ascii="Trebuchet MS" w:eastAsia="Times New Roman" w:hAnsi="Trebuchet MS" w:cs="Times New Roman"/>
          <w:bCs/>
          <w:lang w:eastAsia="sl-SI"/>
        </w:rPr>
        <w:t>III. SPLOŠNA OBVEZNOST IZVAJALCA</w:t>
      </w:r>
    </w:p>
    <w:p w:rsidR="003708BA" w:rsidRPr="003708BA" w:rsidRDefault="003708BA" w:rsidP="003708BA">
      <w:pPr>
        <w:spacing w:after="0" w:line="240" w:lineRule="auto"/>
        <w:jc w:val="both"/>
        <w:rPr>
          <w:rFonts w:ascii="Trebuchet MS" w:hAnsi="Trebuchet MS"/>
          <w:lang w:eastAsia="sl-SI"/>
        </w:rPr>
      </w:pPr>
    </w:p>
    <w:p w:rsidR="003708BA" w:rsidRPr="003708BA" w:rsidRDefault="003708BA" w:rsidP="00D4013B">
      <w:pPr>
        <w:keepNext/>
        <w:numPr>
          <w:ilvl w:val="0"/>
          <w:numId w:val="41"/>
        </w:numPr>
        <w:spacing w:after="0" w:line="240" w:lineRule="auto"/>
        <w:jc w:val="center"/>
        <w:outlineLvl w:val="2"/>
        <w:rPr>
          <w:rFonts w:ascii="Trebuchet MS" w:eastAsia="Times New Roman" w:hAnsi="Trebuchet MS" w:cs="Times New Roman"/>
          <w:bCs/>
          <w:lang w:eastAsia="sl-SI"/>
        </w:rPr>
      </w:pPr>
      <w:r w:rsidRPr="003708BA">
        <w:rPr>
          <w:rFonts w:ascii="Trebuchet MS" w:eastAsia="Times New Roman" w:hAnsi="Trebuchet MS" w:cs="Times New Roman"/>
          <w:bCs/>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se zavezuje: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mora za vsak predlog spremembe in odstopanja od potrjene dokumentacije pridobiti predhodno pisno soglasje naročnika;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ob predaji del, na zahtevo naročnika pa tudi pred tem, izročil naročniku izvirnik gradbenega dnevnika in gradbene knjige;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na lastne stroške takoj po uvedbi v posel, ustrezno poskrbel za zaščito gradbišča oziroma okoliških objektov, za zagotovitev varnosti, organizacijo in označitev gradbišča;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lastRenderedPageBreak/>
        <w:t xml:space="preserve">- urediti gradbišče v skladu z varnostnim načrtom in izvajanje del organizirati tako, da zaradi njih na gradbišču ne bodo ogroženi varnost objekta, življenje in zdravje ljudi, promet, sosednji objekti ali okolje;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pisno in pravočasno obvestil naročnika in nadzornika, ki izvaja gradbeni nadzor, če bodo nastopile okoliščine, ki utegnejo vplivati na vsebinsko in terminsko izvedbo del;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naročniku, nadzorniku, ki izvaja gradbeni nadzor, in izvajalcu gospodarske javne službe omogočal vpogled v izvajanje pogodbenih del in upošteval njihova navodila; </w:t>
      </w:r>
    </w:p>
    <w:p w:rsidR="003708BA" w:rsidRPr="003708BA" w:rsidRDefault="003708BA" w:rsidP="003708BA">
      <w:pPr>
        <w:tabs>
          <w:tab w:val="left" w:pos="6885"/>
        </w:tabs>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vse poškodovane površine spravil v prvotno stanje; </w:t>
      </w:r>
      <w:r w:rsidRPr="003708BA">
        <w:rPr>
          <w:rFonts w:ascii="Trebuchet MS" w:eastAsia="Times New Roman" w:hAnsi="Trebuchet MS" w:cs="Times New Roman"/>
          <w:lang w:eastAsia="sl-SI"/>
        </w:rPr>
        <w:tab/>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na prvi poziv naročnika na svoje stroške odpravil morebitne poškodbe na objektih in napravah, nastale po njegovi krivdi;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zaščitil in sproti čistil delovišče, okolico in transportne poti ter po končanih delih poskrbel za odvečni material;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dela po potrebi izvajal tudi izven normalnega delovnega časa;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prevzeta dela izvajal s kvalitetnimi in strokovno usposobljenimi kadri;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vgrajeval samo prvovrstne materiale v kvaliteti predvideni s tehnično dokumentacijo, ki ustrezajo tehnični dokumentaciji ter predpisom, normativom in standardom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(Zakon o gradbenih proizvodih, SIST EN standardi, veljavni pravilniki) v nasprotnem primeru pa takoj odstranil z gradbišča neustrezen material in /ali saniral neustrezno izvedeno delo na način, ki bo zadovoljil pravila stroke;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da bo na svoje stroške v sporazumno določenem roku odpravil pomanjkljivosti, če se ugotovi, da so glede na predmet in obseg pogodbena dela izvedena pomanjkljivo;</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da bo v skladu z določbo 33. člena ZGO-1E zavaroval gradnjo tako, da bo zavarovanje obsegalo tudi škodo, ki se med gradnjo povzroči tretjim osebam;</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da bo naročniku predložil predpisane ateste, certifikate, garancije ipd. in/ali opravil predpisane preizkuse za vgrajene materiale, naprave in izvedena dela.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
          <w:lang w:eastAsia="sl-SI"/>
        </w:rPr>
      </w:pPr>
    </w:p>
    <w:p w:rsid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je odgovoren za vsakršno škodo, ki bi nastala komurkoli iz naslova opustitve teh dejanj.</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Cs/>
          <w:iCs/>
          <w:lang w:eastAsia="sl-SI"/>
        </w:rPr>
      </w:pPr>
      <w:r w:rsidRPr="003708BA">
        <w:rPr>
          <w:rFonts w:ascii="Trebuchet MS" w:eastAsia="Times New Roman" w:hAnsi="Trebuchet MS" w:cs="Times New Roman"/>
          <w:bCs/>
          <w:iCs/>
          <w:lang w:eastAsia="sl-SI"/>
        </w:rPr>
        <w:t>IV.</w:t>
      </w:r>
      <w:r w:rsidRPr="003708BA">
        <w:rPr>
          <w:rFonts w:ascii="Trebuchet MS" w:eastAsia="Times New Roman" w:hAnsi="Trebuchet MS" w:cs="Times New Roman"/>
          <w:bCs/>
          <w:i/>
          <w:iCs/>
          <w:lang w:eastAsia="sl-SI"/>
        </w:rPr>
        <w:t xml:space="preserve"> </w:t>
      </w:r>
      <w:r w:rsidRPr="003708BA">
        <w:rPr>
          <w:rFonts w:ascii="Trebuchet MS" w:eastAsia="Times New Roman" w:hAnsi="Trebuchet MS" w:cs="Times New Roman"/>
          <w:bCs/>
          <w:iCs/>
          <w:lang w:eastAsia="sl-SI"/>
        </w:rPr>
        <w:t>UVEDBA IZVAJALCA V DELO</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Cs/>
          <w:i/>
          <w:iCs/>
          <w:lang w:eastAsia="sl-SI"/>
        </w:rPr>
      </w:pPr>
    </w:p>
    <w:p w:rsidR="003708BA" w:rsidRPr="003708BA" w:rsidRDefault="003708BA" w:rsidP="003708BA">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bCs/>
          <w:iCs/>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Naročnik mora dati izvajalcu na razpolago vso dokumentacijo in informacije, s katerimi razpolaga in ki so potrebne za izvedbo del.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Cs/>
          <w:iCs/>
          <w:lang w:eastAsia="sl-SI"/>
        </w:rPr>
      </w:pPr>
      <w:r w:rsidRPr="003708BA">
        <w:rPr>
          <w:rFonts w:ascii="Trebuchet MS" w:eastAsia="Times New Roman" w:hAnsi="Trebuchet MS" w:cs="Times New Roman"/>
          <w:bCs/>
          <w:iCs/>
          <w:lang w:eastAsia="sl-SI"/>
        </w:rPr>
        <w:t>V. NAČIN IN DINAMIKA POROČANJA NAROČNIKU IN NADZORNIKU, KI OPRAVLJA GRADBENI NADZOR</w:t>
      </w:r>
    </w:p>
    <w:p w:rsidR="003708BA" w:rsidRPr="003708BA" w:rsidRDefault="003708BA" w:rsidP="003708BA">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mora o poteku gradnje mesečno poročati naročniku, tedensko pa nadzorniku, ki izvaja gradbeni nadzor.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lastRenderedPageBreak/>
        <w:t xml:space="preserve">Obveznost poročanja izvajalec izvršuje s pisnimi poročili o gradnji in faznimi poročili o gradnji, ki jih mora izdati nadzorniku, ki izvaja gradbeni nadzor, vsakih sedem dni, naročniku pa vsak mesec.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bCs/>
          <w:iCs/>
          <w:lang w:eastAsia="sl-SI"/>
        </w:rPr>
        <w:t xml:space="preserve">VI. OBVEZNOST NAROČNIKA V ZVEZI Z NADZOROM IZVAJANJA DEL </w:t>
      </w:r>
    </w:p>
    <w:p w:rsidR="003708BA" w:rsidRPr="003708BA" w:rsidRDefault="003708BA" w:rsidP="003708BA">
      <w:pPr>
        <w:spacing w:after="0" w:line="240" w:lineRule="auto"/>
        <w:ind w:hanging="720"/>
        <w:jc w:val="center"/>
        <w:rPr>
          <w:rFonts w:ascii="Trebuchet MS" w:eastAsia="Times New Roman" w:hAnsi="Trebuchet MS" w:cs="Times New Roman"/>
          <w:lang w:eastAsia="sl-SI"/>
        </w:rPr>
      </w:pPr>
    </w:p>
    <w:p w:rsidR="003708BA" w:rsidRPr="003708BA" w:rsidRDefault="003708BA" w:rsidP="003708BA">
      <w:pPr>
        <w:numPr>
          <w:ilvl w:val="0"/>
          <w:numId w:val="13"/>
        </w:numPr>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Gradbeni nadzor mora naročnik poveriti nadzorniku v skladu s predpisi o graditvi objektov.</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Ob podpisu pogodbe oziroma pred začetkom izvajanja del mora naročnik izročiti nadzorniku naslednjo dokumentacijo: </w:t>
      </w:r>
    </w:p>
    <w:p w:rsidR="003708BA" w:rsidRPr="003708BA" w:rsidRDefault="003708BA" w:rsidP="003708BA">
      <w:pPr>
        <w:numPr>
          <w:ilvl w:val="0"/>
          <w:numId w:val="15"/>
        </w:num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ustrezno dovoljenje za izvajanje del (gradbeno dovoljenje), </w:t>
      </w:r>
    </w:p>
    <w:p w:rsidR="003708BA" w:rsidRPr="003708BA" w:rsidRDefault="003708BA" w:rsidP="003708BA">
      <w:pPr>
        <w:numPr>
          <w:ilvl w:val="0"/>
          <w:numId w:val="15"/>
        </w:num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vso dokumentacijo in informacije, s katerimi razpolaga in so nujne za prevzeti obseg del.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S predajo dokumentacije je nadzornik uveden v posel.</w:t>
      </w:r>
    </w:p>
    <w:p w:rsidR="003708BA" w:rsidRPr="003708BA" w:rsidRDefault="003708BA" w:rsidP="003708BA">
      <w:pPr>
        <w:spacing w:after="0" w:line="240" w:lineRule="auto"/>
        <w:jc w:val="both"/>
        <w:rPr>
          <w:rFonts w:ascii="Times New Roman" w:hAnsi="Times New Roman"/>
          <w:lang w:eastAsia="sl-SI"/>
        </w:rPr>
      </w:pPr>
    </w:p>
    <w:p w:rsidR="003708BA" w:rsidRPr="003708BA" w:rsidRDefault="003708BA" w:rsidP="003708BA">
      <w:pPr>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VII. PREDSTAVNIKI POGODBENIH STRANK</w:t>
      </w:r>
    </w:p>
    <w:p w:rsidR="003708BA" w:rsidRPr="003708BA" w:rsidRDefault="003708BA" w:rsidP="003708BA">
      <w:pPr>
        <w:spacing w:after="0" w:line="240" w:lineRule="auto"/>
        <w:rPr>
          <w:rFonts w:ascii="Trebuchet MS" w:eastAsia="Times New Roman" w:hAnsi="Trebuchet MS" w:cs="Times New Roman"/>
          <w:b/>
          <w:lang w:eastAsia="sl-SI"/>
        </w:rPr>
      </w:pPr>
    </w:p>
    <w:p w:rsidR="003708BA" w:rsidRPr="003708BA" w:rsidRDefault="003708BA" w:rsidP="003708BA">
      <w:pPr>
        <w:numPr>
          <w:ilvl w:val="0"/>
          <w:numId w:val="13"/>
        </w:numPr>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D4013B" w:rsidRDefault="00D4013B" w:rsidP="003708BA">
      <w:pPr>
        <w:tabs>
          <w:tab w:val="left" w:pos="6804"/>
        </w:tabs>
        <w:spacing w:after="0" w:line="240" w:lineRule="auto"/>
        <w:jc w:val="both"/>
        <w:rPr>
          <w:rFonts w:ascii="Trebuchet MS" w:eastAsia="Times New Roman" w:hAnsi="Trebuchet MS" w:cs="Times New Roman"/>
          <w:lang w:eastAsia="sl-SI"/>
        </w:rPr>
      </w:pPr>
    </w:p>
    <w:p w:rsidR="003708BA" w:rsidRPr="003708BA" w:rsidRDefault="003708BA" w:rsidP="003708BA">
      <w:pPr>
        <w:tabs>
          <w:tab w:val="left" w:pos="6804"/>
        </w:tabs>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Naročnikov odgovorni predstavnik po tej pogodbi je Marko Planinšek, univ. dipl. inž. grad., (Vodovod-kanalizacija javno podjetje d.o.o. Celje), ki ga zastopa glede vprašanj, ki so povezana s predmetom pogodbe.</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color w:val="000000"/>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color w:val="000000"/>
          <w:lang w:eastAsia="sl-SI"/>
        </w:rPr>
      </w:pPr>
      <w:r>
        <w:rPr>
          <w:rFonts w:ascii="Trebuchet MS" w:eastAsia="Times New Roman" w:hAnsi="Trebuchet MS" w:cs="Times New Roman"/>
          <w:color w:val="000000"/>
          <w:lang w:eastAsia="sl-SI"/>
        </w:rPr>
        <w:t>Zgoraj navedenemu predstavniku</w:t>
      </w:r>
      <w:r w:rsidRPr="003708BA">
        <w:rPr>
          <w:rFonts w:ascii="Trebuchet MS" w:eastAsia="Times New Roman" w:hAnsi="Trebuchet MS" w:cs="Times New Roman"/>
          <w:color w:val="000000"/>
          <w:lang w:eastAsia="sl-SI"/>
        </w:rPr>
        <w:t xml:space="preserve"> mora izvajalec, če ni s to pogodbo ali predpisom drugače določeno, tudi poročati ter pošiljati druga pisanja in sporočila namenjena naročniku. </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Pooblaščeni predstavnik izvajalca je </w:t>
      </w:r>
      <w:r>
        <w:rPr>
          <w:rFonts w:ascii="Trebuchet MS" w:eastAsia="Times New Roman" w:hAnsi="Trebuchet MS" w:cs="Times New Roman"/>
          <w:lang w:eastAsia="sl-SI"/>
        </w:rPr>
        <w:t>______________________</w:t>
      </w:r>
      <w:r w:rsidRPr="003708BA">
        <w:rPr>
          <w:rFonts w:ascii="Trebuchet MS" w:eastAsia="Times New Roman" w:hAnsi="Trebuchet MS" w:cs="Times New Roman"/>
          <w:lang w:eastAsia="sl-SI"/>
        </w:rPr>
        <w:t>, ki je pooblaščen, da ga zastopa glede vseh vprašanj, ki so povezana s predmetom pogodbe.</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Spremembo predstavnikov sporočita pogodbeni stranki pisno druga drugi, najkasneje 5 dni pred nastankom spremembe, razen v primeru višje sile.</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Cs/>
          <w:iCs/>
          <w:lang w:eastAsia="sl-SI"/>
        </w:rPr>
      </w:pPr>
      <w:r w:rsidRPr="003708BA">
        <w:rPr>
          <w:rFonts w:ascii="Trebuchet MS" w:eastAsia="Times New Roman" w:hAnsi="Trebuchet MS" w:cs="Times New Roman"/>
          <w:bCs/>
          <w:iCs/>
          <w:lang w:eastAsia="sl-SI"/>
        </w:rPr>
        <w:t>VIII. RAVNANJE Z ODPADKI, KI NASTANEJO PRI GRADNJI</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
          <w:bCs/>
          <w:iCs/>
          <w:lang w:eastAsia="sl-SI"/>
        </w:rPr>
      </w:pPr>
    </w:p>
    <w:p w:rsidR="003708BA" w:rsidRPr="003708BA" w:rsidRDefault="003708BA" w:rsidP="003708BA">
      <w:pPr>
        <w:numPr>
          <w:ilvl w:val="0"/>
          <w:numId w:val="1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lastRenderedPageBreak/>
        <w:t xml:space="preserve">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Cs/>
          <w:iCs/>
          <w:lang w:eastAsia="sl-SI"/>
        </w:rPr>
      </w:pPr>
      <w:r w:rsidRPr="003708BA">
        <w:rPr>
          <w:rFonts w:ascii="Trebuchet MS" w:eastAsia="Times New Roman" w:hAnsi="Trebuchet MS" w:cs="Times New Roman"/>
          <w:bCs/>
          <w:iCs/>
          <w:lang w:eastAsia="sl-SI"/>
        </w:rPr>
        <w:t xml:space="preserve">IX. VARSTVO PRI DELU </w:t>
      </w:r>
    </w:p>
    <w:p w:rsidR="003708BA" w:rsidRPr="003708BA" w:rsidRDefault="003708BA" w:rsidP="003708BA">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rPr>
          <w:rFonts w:ascii="Trebuchet MS" w:eastAsia="Times New Roman" w:hAnsi="Trebuchet MS" w:cs="Times New Roman"/>
          <w:bCs/>
          <w:iCs/>
          <w:lang w:eastAsia="sl-SI"/>
        </w:rPr>
      </w:pPr>
      <w:r w:rsidRPr="003708BA">
        <w:rPr>
          <w:rFonts w:ascii="Trebuchet MS" w:eastAsia="Times New Roman" w:hAnsi="Trebuchet MS" w:cs="Times New Roman"/>
          <w:bCs/>
          <w:iCs/>
          <w:lang w:eastAsia="sl-SI"/>
        </w:rPr>
        <w:t>X. VZPOSTAVITEV UREJENEGA STANJA PO ZAKLJUČKU DEL</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b/>
          <w:bCs/>
          <w:iCs/>
          <w:lang w:eastAsia="sl-SI"/>
        </w:rPr>
      </w:pPr>
    </w:p>
    <w:p w:rsidR="003708BA" w:rsidRPr="003708BA" w:rsidRDefault="003708BA" w:rsidP="003708BA">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bCs/>
          <w:iCs/>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Po končanem delu mora izvajalec zapustiti delovišče urejeno, nepoškodovano in očiščeno.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je dolžan takoj po zaključku vsakokratnih del oziroma na poziv naročnika odstraniti z gradbene parcele ves </w:t>
      </w:r>
      <w:proofErr w:type="spellStart"/>
      <w:r w:rsidRPr="003708BA">
        <w:rPr>
          <w:rFonts w:ascii="Trebuchet MS" w:eastAsia="Times New Roman" w:hAnsi="Trebuchet MS" w:cs="Times New Roman"/>
          <w:lang w:eastAsia="sl-SI"/>
        </w:rPr>
        <w:t>nevgrajen</w:t>
      </w:r>
      <w:proofErr w:type="spellEnd"/>
      <w:r w:rsidRPr="003708BA">
        <w:rPr>
          <w:rFonts w:ascii="Trebuchet MS" w:eastAsia="Times New Roman" w:hAnsi="Trebuchet MS" w:cs="Times New Roman"/>
          <w:lang w:eastAsia="sl-SI"/>
        </w:rPr>
        <w:t>, neuporaben ali odpadni material ter zapustiti gradbišče popolnoma očiščeno. Če tega nemudoma ne stori, sme to opraviti naročnik na račun izvajalca.</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3708BA" w:rsidRPr="003708BA" w:rsidRDefault="003708BA" w:rsidP="003708BA">
      <w:pPr>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XI. ZAČETEK IN DOKONČANJE DEL</w:t>
      </w:r>
    </w:p>
    <w:p w:rsidR="003708BA" w:rsidRPr="003708BA" w:rsidRDefault="003708BA" w:rsidP="003708BA">
      <w:pPr>
        <w:numPr>
          <w:ilvl w:val="0"/>
          <w:numId w:val="13"/>
        </w:numPr>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3708BA" w:rsidRPr="003708BA" w:rsidRDefault="003708BA" w:rsidP="003708BA">
      <w:pPr>
        <w:spacing w:after="0" w:line="240" w:lineRule="auto"/>
        <w:rPr>
          <w:rFonts w:ascii="Trebuchet MS" w:eastAsia="Times New Roman" w:hAnsi="Trebuchet MS" w:cs="Times New Roman"/>
          <w:lang w:eastAsia="sl-SI"/>
        </w:rPr>
      </w:pPr>
    </w:p>
    <w:p w:rsidR="003708BA" w:rsidRPr="003708BA" w:rsidRDefault="003708BA" w:rsidP="003708BA">
      <w:pPr>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XII. POGODBENI ROK IN PREVERBA IZVAJALCA</w:t>
      </w:r>
    </w:p>
    <w:p w:rsidR="003708BA" w:rsidRPr="003708BA" w:rsidRDefault="003708BA" w:rsidP="003708BA">
      <w:pPr>
        <w:spacing w:after="0" w:line="240" w:lineRule="auto"/>
        <w:rPr>
          <w:rFonts w:ascii="Trebuchet MS" w:eastAsia="Times New Roman" w:hAnsi="Trebuchet MS" w:cs="Times New Roman"/>
          <w:lang w:eastAsia="sl-SI"/>
        </w:rPr>
      </w:pPr>
    </w:p>
    <w:p w:rsidR="003708BA" w:rsidRPr="003708BA" w:rsidRDefault="003708BA" w:rsidP="003708BA">
      <w:pPr>
        <w:numPr>
          <w:ilvl w:val="0"/>
          <w:numId w:val="13"/>
        </w:numPr>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252211" w:rsidP="003708BA">
      <w:pPr>
        <w:autoSpaceDE w:val="0"/>
        <w:autoSpaceDN w:val="0"/>
        <w:adjustRightInd w:val="0"/>
        <w:spacing w:after="0" w:line="240" w:lineRule="auto"/>
        <w:jc w:val="both"/>
        <w:rPr>
          <w:rFonts w:ascii="Trebuchet MS" w:eastAsia="Times New Roman" w:hAnsi="Trebuchet MS" w:cs="Times New Roman"/>
          <w:lang w:eastAsia="sl-SI"/>
        </w:rPr>
      </w:pPr>
      <w:r w:rsidRPr="00252211">
        <w:rPr>
          <w:rFonts w:ascii="Trebuchet MS" w:eastAsia="Times New Roman" w:hAnsi="Trebuchet MS" w:cs="Times New Roman"/>
          <w:lang w:eastAsia="sl-SI"/>
        </w:rPr>
        <w:t>Rok dokončanja del je 4</w:t>
      </w:r>
      <w:r w:rsidR="003708BA" w:rsidRPr="003708BA">
        <w:rPr>
          <w:rFonts w:ascii="Trebuchet MS" w:eastAsia="Times New Roman" w:hAnsi="Trebuchet MS" w:cs="Times New Roman"/>
          <w:lang w:eastAsia="sl-SI"/>
        </w:rPr>
        <w:t xml:space="preserve"> mesece po uvedbi izvajalca v delo.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Izvajalec se strinja, da ima naročnik del pravico preverjati identiteto delavcev izvajalca, ki delajo na gradbiščih naročnika.</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Rok za odpravo morebitnih napak, opredeljenih v zapisniku o kvalitetnem pregledu, in rok za primopredajo (končni prevzem del), katere pogoj je predana vsa potrebna dokumentacija, je skupaj največ 10 zaporednih koledarskih dni po uspešnem kvalitetnem pregledu.</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Brez posledic za izvajalca se lahko pogodbeni rok podaljša za toliko dni, kolikor je naročnik v zamudi z izpolnitvijo obvez, ki so navedene v </w:t>
      </w:r>
      <w:r w:rsidR="00D4013B" w:rsidRPr="00D4013B">
        <w:rPr>
          <w:rFonts w:ascii="Trebuchet MS" w:eastAsia="Times New Roman" w:hAnsi="Trebuchet MS" w:cs="Times New Roman"/>
          <w:lang w:eastAsia="sl-SI"/>
        </w:rPr>
        <w:t>18</w:t>
      </w:r>
      <w:r w:rsidRPr="003708BA">
        <w:rPr>
          <w:rFonts w:ascii="Trebuchet MS" w:eastAsia="Times New Roman" w:hAnsi="Trebuchet MS" w:cs="Times New Roman"/>
          <w:lang w:eastAsia="sl-SI"/>
        </w:rPr>
        <w:t>. členu te pogodbe.</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Pogodbeno dogovorjeni rok se lahko spremeni samo sporazumno v pisni obliki, in sicer:</w:t>
      </w:r>
    </w:p>
    <w:p w:rsidR="003708BA" w:rsidRPr="003708BA" w:rsidRDefault="003708BA" w:rsidP="003708BA">
      <w:pPr>
        <w:numPr>
          <w:ilvl w:val="0"/>
          <w:numId w:val="23"/>
        </w:num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zaradi višje sile, to so pogoji, ki onemogočajo delo v normalnih pogojih in pogodbeni stranki nanje ne morejo vplivati;</w:t>
      </w:r>
    </w:p>
    <w:p w:rsidR="003708BA" w:rsidRPr="003708BA" w:rsidRDefault="003708BA" w:rsidP="003708BA">
      <w:pPr>
        <w:numPr>
          <w:ilvl w:val="0"/>
          <w:numId w:val="23"/>
        </w:num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če naročnik spremeni vsebino med izvedbo del.</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XIII. POGODBENA KAZEN</w:t>
      </w:r>
    </w:p>
    <w:p w:rsidR="003708BA" w:rsidRPr="003708BA" w:rsidRDefault="003708BA" w:rsidP="003708BA">
      <w:pPr>
        <w:numPr>
          <w:ilvl w:val="0"/>
          <w:numId w:val="13"/>
        </w:numPr>
        <w:spacing w:after="0" w:line="240" w:lineRule="auto"/>
        <w:contextualSpacing/>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Pogodbena kazen se obračuna s končno situacijo.</w:t>
      </w:r>
    </w:p>
    <w:p w:rsidR="003708BA" w:rsidRPr="003708BA" w:rsidRDefault="003708BA" w:rsidP="003708BA">
      <w:pPr>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jc w:val="both"/>
        <w:rPr>
          <w:rFonts w:ascii="Trebuchet MS" w:eastAsia="Times New Roman" w:hAnsi="Trebuchet MS" w:cs="Times New Roman"/>
          <w:highlight w:val="yellow"/>
          <w:lang w:eastAsia="sl-SI"/>
        </w:rPr>
      </w:pPr>
      <w:r w:rsidRPr="003708BA">
        <w:rPr>
          <w:rFonts w:ascii="Trebuchet MS" w:eastAsia="Times New Roman" w:hAnsi="Trebuchet MS" w:cs="Times New Roman"/>
          <w:lang w:eastAsia="sl-SI"/>
        </w:rPr>
        <w:t>Naročnik in izvajalec soglašata, da naročnikova pravica zaračunati pogodbeno kazen ni pogojena z nastankom škode naročniku.</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
          <w:bCs/>
          <w:iCs/>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Cs/>
          <w:iCs/>
          <w:lang w:eastAsia="sl-SI"/>
        </w:rPr>
      </w:pPr>
      <w:r w:rsidRPr="003708BA">
        <w:rPr>
          <w:rFonts w:ascii="Trebuchet MS" w:eastAsia="Times New Roman" w:hAnsi="Trebuchet MS" w:cs="Times New Roman"/>
          <w:bCs/>
          <w:iCs/>
          <w:lang w:eastAsia="sl-SI"/>
        </w:rPr>
        <w:t xml:space="preserve">XIV. IZROČITEV OBJEKTA NAROČNIKU (PRIMOPREDAJA)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numPr>
          <w:ilvl w:val="0"/>
          <w:numId w:val="1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Pogodbeni stranki sta se dolžni po nastopu dokončnosti uporabnega dovoljenja brez odlašanja lotiti sprejema in izročitve objekta.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Najkasneje v 7 dneh po nastopu dokončnosti uporabnega dovoljenja imenujeta naročnik in izvajalec po dva predstavnika v komisijo za pregled končanih del v zvezi z izgradnjo objekta.</w:t>
      </w:r>
    </w:p>
    <w:p w:rsidR="003708BA" w:rsidRPr="003708BA" w:rsidRDefault="003708BA" w:rsidP="003708BA">
      <w:pPr>
        <w:spacing w:after="0" w:line="240" w:lineRule="auto"/>
        <w:ind w:hanging="720"/>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Komisija v roku 30 dni od njenega konstituiranja pripravi prevzemni zapisnik, ki vsebuje zlasti naslednje podatke: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1. ali so dela izvedena po pogodbi, predpisih in pravilih stroke;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2. ali kakovost izvedenih del ustreza pogodbeni kakovosti oziroma katera dela je izvajalec dolžan na svoj strošek dodelati, popraviti ali znova izvesti in v katerem roku mora to storiti;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3. o katerih vprašanjih tehnične narave ni bilo doseženo soglasje med pooblaščenimi predstavniki pogodbenikov; </w:t>
      </w:r>
    </w:p>
    <w:p w:rsidR="003708BA" w:rsidRPr="003708BA" w:rsidRDefault="003708BA" w:rsidP="003708BA">
      <w:pPr>
        <w:autoSpaceDE w:val="0"/>
        <w:autoSpaceDN w:val="0"/>
        <w:adjustRightInd w:val="0"/>
        <w:spacing w:after="21"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4. ugotovitev o sprejemu in izročitvi garancijskih listov in atestov;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5. datum dovršitve del in datum sprejema in izročitve.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Odgovornost za riziko preide od izvajalca k naročniku po uspešni primopredaji del, razen za jamčenje za napake po določilih o garancijskem jamstvu.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Vsaka stranka te pogodbe nosi svoje stroške v zvezi s financiranjem komisije za prevzem.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iCs/>
          <w:lang w:eastAsia="sl-SI"/>
        </w:rPr>
      </w:pPr>
      <w:r w:rsidRPr="003708BA">
        <w:rPr>
          <w:rFonts w:ascii="Trebuchet MS" w:eastAsia="Times New Roman" w:hAnsi="Trebuchet MS" w:cs="Times New Roman"/>
          <w:iCs/>
          <w:lang w:eastAsia="sl-SI"/>
        </w:rPr>
        <w:t xml:space="preserve">XV. PRIMOPREDAJA BREZ SODELOVANJA DRUGE POGODBENE STRANKE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
          <w:lang w:eastAsia="sl-SI"/>
        </w:rPr>
      </w:pPr>
    </w:p>
    <w:p w:rsidR="003708BA" w:rsidRPr="00D4013B" w:rsidRDefault="003708BA" w:rsidP="00D4013B">
      <w:pPr>
        <w:pStyle w:val="Odstavekseznama"/>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D4013B">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Takšen zapisnik se pošlje drugi pogodbeni stranki. Z dnem, ko se pošlje zapisnik, nastanejo posledice v zvezi s sprejemom in izročitvijo.</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iCs/>
          <w:lang w:eastAsia="sl-SI"/>
        </w:rPr>
      </w:pPr>
      <w:r w:rsidRPr="003708BA">
        <w:rPr>
          <w:rFonts w:ascii="Trebuchet MS" w:eastAsia="Times New Roman" w:hAnsi="Trebuchet MS" w:cs="Times New Roman"/>
          <w:iCs/>
          <w:lang w:eastAsia="sl-SI"/>
        </w:rPr>
        <w:t xml:space="preserve">XVI. POSLEDICE UGOTOVLJENIH POMANJKLJIVOSTI GRADNJE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
          <w:lang w:eastAsia="sl-SI"/>
        </w:rPr>
      </w:pPr>
    </w:p>
    <w:p w:rsidR="003708BA" w:rsidRPr="003708BA" w:rsidRDefault="003708BA"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V primeru pomanjkljivosti, ugotovljenih z zapisnikom ob primopredaji izvršenih del, je potrebno ponovno zapisniško ugotoviti stanje odprave pomanjkljivosti.</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
          <w:bCs/>
          <w:i/>
          <w:iCs/>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iCs/>
          <w:lang w:eastAsia="sl-SI"/>
        </w:rPr>
      </w:pPr>
      <w:r w:rsidRPr="003708BA">
        <w:rPr>
          <w:rFonts w:ascii="Trebuchet MS" w:eastAsia="Times New Roman" w:hAnsi="Trebuchet MS" w:cs="Times New Roman"/>
          <w:iCs/>
          <w:lang w:eastAsia="sl-SI"/>
        </w:rPr>
        <w:t xml:space="preserve">XVII. PODALJŠANJE POGODBENIH ROKOV </w:t>
      </w:r>
    </w:p>
    <w:p w:rsidR="003708BA" w:rsidRPr="003708BA" w:rsidRDefault="003708BA"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tabs>
          <w:tab w:val="left" w:pos="6804"/>
        </w:tabs>
        <w:spacing w:after="0" w:line="240" w:lineRule="auto"/>
        <w:rPr>
          <w:rFonts w:ascii="Trebuchet MS" w:eastAsia="Times New Roman" w:hAnsi="Trebuchet MS" w:cs="Times New Roman"/>
          <w:i/>
          <w:lang w:eastAsia="sl-SI"/>
        </w:rPr>
      </w:pPr>
    </w:p>
    <w:p w:rsidR="003708BA" w:rsidRPr="003708BA" w:rsidRDefault="003708BA" w:rsidP="003708BA">
      <w:pPr>
        <w:tabs>
          <w:tab w:val="left" w:pos="6804"/>
        </w:tabs>
        <w:spacing w:after="0" w:line="240" w:lineRule="auto"/>
        <w:rPr>
          <w:rFonts w:ascii="Trebuchet MS" w:eastAsia="Times New Roman" w:hAnsi="Trebuchet MS" w:cs="Times New Roman"/>
          <w:i/>
          <w:lang w:eastAsia="sl-SI"/>
        </w:rPr>
      </w:pPr>
      <w:r w:rsidRPr="003708BA">
        <w:rPr>
          <w:rFonts w:ascii="Trebuchet MS" w:eastAsia="Times New Roman" w:hAnsi="Trebuchet MS" w:cs="Times New Roman"/>
          <w:i/>
          <w:lang w:eastAsia="sl-SI"/>
        </w:rPr>
        <w:t>Brez posledic za izvajalca se pogodbeni rok lahko podaljša:</w:t>
      </w:r>
    </w:p>
    <w:p w:rsidR="003708BA" w:rsidRPr="003708BA" w:rsidRDefault="003708BA" w:rsidP="003708BA">
      <w:pPr>
        <w:tabs>
          <w:tab w:val="left" w:pos="6804"/>
        </w:tabs>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Za toliko dni, kolikor je naročnik v zamudi z izpolnitvijo obvez iz poglavja »obveznosti naročnika«.</w:t>
      </w:r>
    </w:p>
    <w:p w:rsidR="003708BA" w:rsidRPr="003708BA" w:rsidRDefault="003708BA" w:rsidP="003708BA">
      <w:pPr>
        <w:tabs>
          <w:tab w:val="left" w:pos="6804"/>
        </w:tabs>
        <w:spacing w:after="0" w:line="240" w:lineRule="auto"/>
        <w:rPr>
          <w:rFonts w:ascii="Trebuchet MS" w:eastAsia="Times New Roman" w:hAnsi="Trebuchet MS" w:cs="Times New Roman"/>
          <w:lang w:eastAsia="sl-SI"/>
        </w:rPr>
      </w:pPr>
    </w:p>
    <w:p w:rsidR="003708BA" w:rsidRPr="003708BA" w:rsidRDefault="003708BA" w:rsidP="003708BA">
      <w:pPr>
        <w:tabs>
          <w:tab w:val="left" w:pos="6804"/>
        </w:tabs>
        <w:spacing w:after="0" w:line="240" w:lineRule="auto"/>
        <w:rPr>
          <w:rFonts w:ascii="Trebuchet MS" w:eastAsia="Times New Roman" w:hAnsi="Trebuchet MS" w:cs="Times New Roman"/>
          <w:i/>
          <w:lang w:eastAsia="sl-SI"/>
        </w:rPr>
      </w:pPr>
      <w:r w:rsidRPr="003708BA">
        <w:rPr>
          <w:rFonts w:ascii="Trebuchet MS" w:eastAsia="Times New Roman" w:hAnsi="Trebuchet MS" w:cs="Times New Roman"/>
          <w:i/>
          <w:lang w:eastAsia="sl-SI"/>
        </w:rPr>
        <w:t>Sporazumno se lahko zamikajo roki v naslednjih primerih:</w:t>
      </w:r>
    </w:p>
    <w:p w:rsidR="003708BA" w:rsidRPr="003708BA" w:rsidRDefault="003708BA" w:rsidP="003708BA">
      <w:pPr>
        <w:numPr>
          <w:ilvl w:val="0"/>
          <w:numId w:val="9"/>
        </w:numPr>
        <w:spacing w:after="0" w:line="240" w:lineRule="auto"/>
        <w:jc w:val="both"/>
        <w:rPr>
          <w:rFonts w:ascii="Trebuchet MS" w:eastAsia="Times New Roman" w:hAnsi="Trebuchet MS" w:cs="Times New Roman"/>
        </w:rPr>
      </w:pPr>
      <w:r w:rsidRPr="003708BA">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3708BA" w:rsidRPr="003708BA" w:rsidRDefault="003708BA" w:rsidP="003708BA">
      <w:pPr>
        <w:numPr>
          <w:ilvl w:val="0"/>
          <w:numId w:val="9"/>
        </w:numPr>
        <w:spacing w:after="0" w:line="240" w:lineRule="auto"/>
        <w:jc w:val="both"/>
        <w:rPr>
          <w:rFonts w:ascii="Trebuchet MS" w:eastAsia="Times New Roman" w:hAnsi="Trebuchet MS" w:cs="Times New Roman"/>
        </w:rPr>
      </w:pPr>
      <w:r w:rsidRPr="003708BA">
        <w:rPr>
          <w:rFonts w:ascii="Trebuchet MS" w:eastAsia="Times New Roman" w:hAnsi="Trebuchet MS" w:cs="Times New Roman"/>
        </w:rPr>
        <w:t>Če med izvajanjem del nastopijo nepredvidljivi dogodki in ti zahtevajo zahtevno strokovno razrešitev ali celo dopolnitev projektne dokumentacije.</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lastRenderedPageBreak/>
        <w:t>Med trajanjem dogodka višje sile se bosta pogodbeni stranki po najboljših močeh trudili zmanjšati vso škodo, izgube, zamude ali motnje, ki izvirajo iz takega dogodka.</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Novi roki se določijo pisno in sporazumno.</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
          <w:bCs/>
          <w:i/>
          <w:iCs/>
          <w:lang w:eastAsia="sl-SI"/>
        </w:rPr>
      </w:pP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bCs/>
          <w:iCs/>
          <w:lang w:eastAsia="sl-SI"/>
        </w:rPr>
      </w:pPr>
      <w:r w:rsidRPr="003708BA">
        <w:rPr>
          <w:rFonts w:ascii="Trebuchet MS" w:eastAsia="Times New Roman" w:hAnsi="Trebuchet MS" w:cs="Times New Roman"/>
          <w:bCs/>
          <w:iCs/>
          <w:lang w:eastAsia="sl-SI"/>
        </w:rPr>
        <w:t>XVIII. SPREMEMBE NAČRTOV ZARADI NOVIH ZAHTEV ALI SPREMENJENIH OKOLIŠČIN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D4013B">
      <w:pPr>
        <w:numPr>
          <w:ilvl w:val="0"/>
          <w:numId w:val="13"/>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3708BA">
        <w:rPr>
          <w:rFonts w:ascii="Trebuchet MS" w:eastAsia="Times New Roman" w:hAnsi="Trebuchet MS" w:cs="Times New Roman"/>
          <w:lang w:eastAsia="sl-SI"/>
        </w:rPr>
        <w:t>člen</w:t>
      </w:r>
    </w:p>
    <w:p w:rsidR="003708BA" w:rsidRPr="003708BA" w:rsidRDefault="003708BA" w:rsidP="003708BA">
      <w:pPr>
        <w:autoSpaceDE w:val="0"/>
        <w:autoSpaceDN w:val="0"/>
        <w:adjustRightInd w:val="0"/>
        <w:spacing w:after="0" w:line="240" w:lineRule="auto"/>
        <w:jc w:val="both"/>
        <w:rPr>
          <w:rFonts w:ascii="Trebuchet MS" w:eastAsia="Times New Roman" w:hAnsi="Trebuchet MS" w:cs="Times New Roman"/>
          <w:lang w:eastAsia="sl-SI"/>
        </w:rPr>
      </w:pPr>
    </w:p>
    <w:p w:rsidR="003708BA" w:rsidRDefault="003708BA" w:rsidP="007563C4">
      <w:p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7563C4" w:rsidRPr="003708BA"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p>
    <w:p w:rsidR="003708BA" w:rsidRPr="003708BA" w:rsidRDefault="003708BA" w:rsidP="003708BA">
      <w:pPr>
        <w:spacing w:after="0" w:line="240" w:lineRule="auto"/>
        <w:rPr>
          <w:rFonts w:ascii="Trebuchet MS" w:eastAsia="Times New Roman" w:hAnsi="Trebuchet MS" w:cs="Times New Roman"/>
          <w:lang w:eastAsia="sl-SI"/>
        </w:rPr>
      </w:pPr>
      <w:r w:rsidRPr="003708BA">
        <w:rPr>
          <w:rFonts w:ascii="Trebuchet MS" w:eastAsia="Times New Roman" w:hAnsi="Trebuchet MS" w:cs="Times New Roman"/>
          <w:lang w:eastAsia="sl-SI"/>
        </w:rPr>
        <w:t>Kot spremenjene okoliščine gradnje se štejejo zlasti:</w:t>
      </w:r>
    </w:p>
    <w:p w:rsidR="003708BA" w:rsidRPr="003708BA" w:rsidRDefault="003708BA" w:rsidP="003708BA">
      <w:pPr>
        <w:numPr>
          <w:ilvl w:val="0"/>
          <w:numId w:val="10"/>
        </w:num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spremembe razmer v zemlji, ki so nastale po sklenitvi pogodbe in niso bile znane v času sklenitve pogodbe; </w:t>
      </w:r>
    </w:p>
    <w:p w:rsidR="003708BA" w:rsidRPr="003708BA" w:rsidRDefault="003708BA" w:rsidP="003708BA">
      <w:pPr>
        <w:numPr>
          <w:ilvl w:val="0"/>
          <w:numId w:val="10"/>
        </w:numPr>
        <w:autoSpaceDE w:val="0"/>
        <w:autoSpaceDN w:val="0"/>
        <w:adjustRightInd w:val="0"/>
        <w:spacing w:after="0" w:line="240" w:lineRule="auto"/>
        <w:jc w:val="both"/>
        <w:rPr>
          <w:rFonts w:ascii="Trebuchet MS" w:eastAsia="Times New Roman" w:hAnsi="Trebuchet MS" w:cs="Times New Roman"/>
          <w:lang w:eastAsia="sl-SI"/>
        </w:rPr>
      </w:pPr>
      <w:r w:rsidRPr="003708BA">
        <w:rPr>
          <w:rFonts w:ascii="Trebuchet MS" w:eastAsia="Times New Roman" w:hAnsi="Trebuchet MS" w:cs="Times New Roman"/>
          <w:lang w:eastAsia="sl-SI"/>
        </w:rPr>
        <w:t xml:space="preserve">spremembe tehničnih predpisov in standardov. </w:t>
      </w:r>
    </w:p>
    <w:p w:rsidR="003708BA" w:rsidRPr="003708BA" w:rsidRDefault="003708BA" w:rsidP="003708BA">
      <w:pPr>
        <w:autoSpaceDE w:val="0"/>
        <w:autoSpaceDN w:val="0"/>
        <w:adjustRightInd w:val="0"/>
        <w:spacing w:after="0" w:line="240" w:lineRule="auto"/>
        <w:rPr>
          <w:rFonts w:ascii="Trebuchet MS" w:eastAsia="Times New Roman" w:hAnsi="Trebuchet MS" w:cs="Times New Roman"/>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iCs/>
          <w:lang w:eastAsia="sl-SI"/>
        </w:rPr>
      </w:pPr>
      <w:r w:rsidRPr="007563C4">
        <w:rPr>
          <w:rFonts w:ascii="Trebuchet MS" w:eastAsia="Times New Roman" w:hAnsi="Trebuchet MS" w:cs="Times New Roman"/>
          <w:bCs/>
          <w:iCs/>
          <w:lang w:eastAsia="sl-SI"/>
        </w:rPr>
        <w:t>XIX. JAMSTVA IZVAJALCA IN KVALITETA MATERIALA</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
          <w:lang w:eastAsia="sl-SI"/>
        </w:rPr>
      </w:pPr>
    </w:p>
    <w:p w:rsidR="007563C4" w:rsidRPr="007563C4" w:rsidRDefault="007563C4"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7563C4">
        <w:rPr>
          <w:rFonts w:ascii="Trebuchet MS" w:eastAsia="Times New Roman" w:hAnsi="Trebuchet MS" w:cs="Times New Roman"/>
          <w:lang w:eastAsia="sl-SI"/>
        </w:rPr>
        <w:t>člen</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color w:val="000000"/>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color w:val="000000"/>
          <w:lang w:eastAsia="sl-SI"/>
        </w:rPr>
        <w:t xml:space="preserve">Ta pogodba velja tudi za ves čas garancijske dobe. </w:t>
      </w:r>
    </w:p>
    <w:p w:rsidR="007563C4" w:rsidRPr="007563C4" w:rsidRDefault="007563C4" w:rsidP="007563C4">
      <w:pPr>
        <w:autoSpaceDE w:val="0"/>
        <w:autoSpaceDN w:val="0"/>
        <w:adjustRightInd w:val="0"/>
        <w:spacing w:after="0" w:line="240" w:lineRule="auto"/>
        <w:jc w:val="center"/>
        <w:rPr>
          <w:rFonts w:ascii="Trebuchet MS" w:eastAsia="Times New Roman" w:hAnsi="Trebuchet MS" w:cs="Times New Roman"/>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Za vgrajene gradbene proizvode, materiale in konstrukcije, je izvajalec dolžan pred njihovo vgradnjo dostaviti naročniku v potrditev ustrezne vzorce skupaj z veljavno </w:t>
      </w:r>
      <w:proofErr w:type="spellStart"/>
      <w:r w:rsidRPr="007563C4">
        <w:rPr>
          <w:rFonts w:ascii="Trebuchet MS" w:eastAsia="Times New Roman" w:hAnsi="Trebuchet MS" w:cs="Times New Roman"/>
          <w:lang w:eastAsia="sl-SI"/>
        </w:rPr>
        <w:t>atestno</w:t>
      </w:r>
      <w:proofErr w:type="spellEnd"/>
      <w:r w:rsidRPr="007563C4">
        <w:rPr>
          <w:rFonts w:ascii="Trebuchet MS" w:eastAsia="Times New Roman" w:hAnsi="Trebuchet MS"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B80419">
        <w:rPr>
          <w:rFonts w:ascii="Trebuchet MS" w:eastAsia="Times New Roman" w:hAnsi="Trebuchet MS" w:cs="Times New Roman"/>
          <w:lang w:eastAsia="sl-SI"/>
        </w:rPr>
        <w:t>XX. FINANČNO ZAVAROVANJE</w:t>
      </w:r>
    </w:p>
    <w:p w:rsidR="007563C4" w:rsidRPr="007563C4" w:rsidRDefault="007563C4"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7563C4">
        <w:rPr>
          <w:rFonts w:ascii="Trebuchet MS" w:eastAsia="Times New Roman" w:hAnsi="Trebuchet MS" w:cs="Times New Roman"/>
          <w:iCs/>
          <w:lang w:eastAsia="sl-SI"/>
        </w:rPr>
        <w:t>člen</w:t>
      </w:r>
    </w:p>
    <w:p w:rsidR="007563C4" w:rsidRPr="007563C4" w:rsidRDefault="007563C4" w:rsidP="007563C4">
      <w:pPr>
        <w:spacing w:after="0" w:line="240" w:lineRule="auto"/>
        <w:jc w:val="both"/>
        <w:outlineLvl w:val="0"/>
        <w:rPr>
          <w:rFonts w:ascii="Trebuchet MS" w:eastAsia="Times New Roman" w:hAnsi="Trebuchet MS" w:cs="Times New Roman"/>
          <w:lang w:eastAsia="sl-SI"/>
        </w:rPr>
      </w:pPr>
    </w:p>
    <w:p w:rsidR="007563C4" w:rsidRPr="007563C4" w:rsidRDefault="007563C4" w:rsidP="007563C4">
      <w:pPr>
        <w:spacing w:after="0" w:line="240" w:lineRule="auto"/>
        <w:jc w:val="both"/>
        <w:outlineLvl w:val="0"/>
        <w:rPr>
          <w:rFonts w:ascii="Trebuchet MS" w:eastAsia="Times New Roman" w:hAnsi="Trebuchet MS" w:cs="Times New Roman"/>
          <w:lang w:eastAsia="sl-SI"/>
        </w:rPr>
      </w:pPr>
      <w:r w:rsidRPr="007563C4">
        <w:rPr>
          <w:rFonts w:ascii="Trebuchet MS" w:eastAsia="Times New Roman" w:hAnsi="Trebuchet MS" w:cs="Times New Roman"/>
          <w:lang w:eastAsia="sl-SI"/>
        </w:rPr>
        <w:t>Izvajalec mora naročniku najkasneje v 10 delovnih dneh po uspešnem končnem prevzemu del izročiti bančno garancijo za odpravo napak v garancijski dobi v višini 5% končne pogodbene vrednosti z DDV z veljavnostjo do vključno 30. dan po preteku garancijskega (jamčevalnega) roka.</w:t>
      </w:r>
    </w:p>
    <w:p w:rsidR="007563C4" w:rsidRPr="007563C4" w:rsidRDefault="007563C4" w:rsidP="007563C4">
      <w:pPr>
        <w:spacing w:after="0" w:line="240" w:lineRule="auto"/>
        <w:jc w:val="both"/>
        <w:outlineLvl w:val="0"/>
        <w:rPr>
          <w:rFonts w:ascii="Trebuchet MS" w:eastAsia="Times New Roman" w:hAnsi="Trebuchet MS" w:cs="Times New Roman"/>
          <w:lang w:eastAsia="sl-SI"/>
        </w:rPr>
      </w:pPr>
    </w:p>
    <w:p w:rsidR="007563C4" w:rsidRPr="007563C4" w:rsidRDefault="007563C4" w:rsidP="007563C4">
      <w:pPr>
        <w:spacing w:after="0" w:line="240" w:lineRule="auto"/>
        <w:jc w:val="both"/>
        <w:outlineLvl w:val="0"/>
        <w:rPr>
          <w:rFonts w:ascii="Trebuchet MS" w:eastAsia="Times New Roman" w:hAnsi="Trebuchet MS" w:cs="Times New Roman"/>
          <w:lang w:eastAsia="sl-SI"/>
        </w:rPr>
      </w:pPr>
      <w:r w:rsidRPr="007563C4">
        <w:rPr>
          <w:rFonts w:ascii="Trebuchet MS" w:eastAsia="Times New Roman" w:hAnsi="Trebuchet MS" w:cs="Times New Roman"/>
          <w:lang w:eastAsia="sl-SI"/>
        </w:rPr>
        <w:t>Garancija služi naročniku kot jamstvo za vestno izpolnjevanje izvajalčevih obveznosti do naročnika v času garancijskega roka. Če se garancijski rok podaljša, se mora hkrati za enak čas podaljšati tudi rok trajanja garancije.</w:t>
      </w:r>
    </w:p>
    <w:p w:rsidR="007563C4" w:rsidRPr="007563C4" w:rsidRDefault="007563C4" w:rsidP="007563C4">
      <w:pPr>
        <w:spacing w:after="0" w:line="240" w:lineRule="auto"/>
        <w:jc w:val="both"/>
        <w:outlineLvl w:val="0"/>
        <w:rPr>
          <w:rFonts w:ascii="Trebuchet MS" w:eastAsia="Times New Roman" w:hAnsi="Trebuchet MS" w:cs="Times New Roman"/>
          <w:lang w:eastAsia="sl-SI"/>
        </w:rPr>
      </w:pPr>
    </w:p>
    <w:p w:rsidR="007563C4" w:rsidRPr="007563C4" w:rsidRDefault="007563C4" w:rsidP="007563C4">
      <w:pPr>
        <w:spacing w:after="0" w:line="240" w:lineRule="auto"/>
        <w:jc w:val="both"/>
        <w:outlineLvl w:val="0"/>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Besedilo bančne garancije je navedeno v razpisni dokumentaciji. Izvajalec mora garancijo za odpravo napak v garancijskem roku predložiti na priloženem </w:t>
      </w:r>
      <w:r w:rsidRPr="00B80419">
        <w:rPr>
          <w:rFonts w:ascii="Trebuchet MS" w:eastAsia="Times New Roman" w:hAnsi="Trebuchet MS" w:cs="Times New Roman"/>
          <w:lang w:eastAsia="sl-SI"/>
        </w:rPr>
        <w:t>obrazcu (OBRAZEC 1</w:t>
      </w:r>
      <w:r w:rsidR="00B80419" w:rsidRPr="00B80419">
        <w:rPr>
          <w:rFonts w:ascii="Trebuchet MS" w:eastAsia="Times New Roman" w:hAnsi="Trebuchet MS" w:cs="Times New Roman"/>
          <w:lang w:eastAsia="sl-SI"/>
        </w:rPr>
        <w:t>0</w:t>
      </w:r>
      <w:r w:rsidRPr="00B80419">
        <w:rPr>
          <w:rFonts w:ascii="Trebuchet MS" w:eastAsia="Times New Roman" w:hAnsi="Trebuchet MS" w:cs="Times New Roman"/>
          <w:lang w:eastAsia="sl-SI"/>
        </w:rPr>
        <w:t>) ali</w:t>
      </w:r>
      <w:r w:rsidRPr="007563C4">
        <w:rPr>
          <w:rFonts w:ascii="Trebuchet MS" w:eastAsia="Times New Roman" w:hAnsi="Trebuchet MS" w:cs="Times New Roman"/>
          <w:lang w:eastAsia="sl-SI"/>
        </w:rPr>
        <w:t xml:space="preserve"> vsebinsko enakem obrazcu.</w:t>
      </w:r>
    </w:p>
    <w:p w:rsidR="007563C4" w:rsidRPr="007563C4" w:rsidRDefault="007563C4" w:rsidP="007563C4">
      <w:pPr>
        <w:spacing w:after="0" w:line="240" w:lineRule="auto"/>
        <w:jc w:val="both"/>
        <w:outlineLvl w:val="0"/>
        <w:rPr>
          <w:rFonts w:ascii="Trebuchet MS" w:eastAsia="Times New Roman" w:hAnsi="Trebuchet MS" w:cs="Times New Roman"/>
          <w:lang w:eastAsia="sl-SI"/>
        </w:rPr>
      </w:pPr>
    </w:p>
    <w:p w:rsidR="007563C4" w:rsidRPr="007563C4" w:rsidRDefault="007563C4" w:rsidP="007563C4">
      <w:pPr>
        <w:spacing w:after="0" w:line="240" w:lineRule="auto"/>
        <w:jc w:val="both"/>
        <w:outlineLvl w:val="0"/>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Šteje se da dokončen prevzem predmeta javnega naročila s strani naročnika ni opravljen, če izvajalec ne izroči naročniku bančne garancije za odpravo napak v garancijskem roku. </w:t>
      </w:r>
      <w:proofErr w:type="spellStart"/>
      <w:r w:rsidRPr="007563C4">
        <w:rPr>
          <w:rFonts w:ascii="Trebuchet MS" w:eastAsia="Times New Roman" w:hAnsi="Trebuchet MS" w:cs="Times New Roman"/>
          <w:lang w:eastAsia="sl-SI"/>
        </w:rPr>
        <w:t>Nepredložitev</w:t>
      </w:r>
      <w:proofErr w:type="spellEnd"/>
      <w:r w:rsidRPr="007563C4">
        <w:rPr>
          <w:rFonts w:ascii="Trebuchet MS" w:eastAsia="Times New Roman" w:hAnsi="Trebuchet MS" w:cs="Times New Roman"/>
          <w:lang w:eastAsia="sl-SI"/>
        </w:rPr>
        <w:t xml:space="preserve"> bančne garancije ali predložitev neustrezne bančne garancije je ovira za plačilo opravljenih del v vrednosti zavarovanja za odpravo napak.</w:t>
      </w:r>
    </w:p>
    <w:p w:rsidR="007563C4" w:rsidRPr="007563C4" w:rsidRDefault="007563C4" w:rsidP="007563C4">
      <w:pPr>
        <w:autoSpaceDE w:val="0"/>
        <w:autoSpaceDN w:val="0"/>
        <w:adjustRightInd w:val="0"/>
        <w:spacing w:after="0" w:line="240" w:lineRule="auto"/>
        <w:rPr>
          <w:rFonts w:ascii="Trebuchet MS" w:eastAsia="Times New Roman" w:hAnsi="Trebuchet MS" w:cs="Times New Roman"/>
          <w:iCs/>
          <w:lang w:eastAsia="sl-SI"/>
        </w:rPr>
      </w:pPr>
    </w:p>
    <w:p w:rsidR="007563C4" w:rsidRPr="007563C4" w:rsidRDefault="007563C4" w:rsidP="007563C4">
      <w:pPr>
        <w:autoSpaceDE w:val="0"/>
        <w:autoSpaceDN w:val="0"/>
        <w:adjustRightInd w:val="0"/>
        <w:spacing w:after="0" w:line="240" w:lineRule="auto"/>
        <w:rPr>
          <w:rFonts w:ascii="Trebuchet MS" w:eastAsia="Times New Roman" w:hAnsi="Trebuchet MS" w:cs="Times New Roman"/>
          <w:iCs/>
          <w:lang w:eastAsia="sl-SI"/>
        </w:rPr>
      </w:pPr>
      <w:r w:rsidRPr="007563C4">
        <w:rPr>
          <w:rFonts w:ascii="Trebuchet MS" w:eastAsia="Times New Roman" w:hAnsi="Trebuchet MS" w:cs="Times New Roman"/>
          <w:iCs/>
          <w:lang w:eastAsia="sl-SI"/>
        </w:rPr>
        <w:t xml:space="preserve">XXI. ODPRAVA NAPAK </w:t>
      </w:r>
    </w:p>
    <w:p w:rsidR="007563C4" w:rsidRPr="007563C4" w:rsidRDefault="007563C4"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7563C4">
        <w:rPr>
          <w:rFonts w:ascii="Trebuchet MS" w:eastAsia="Times New Roman" w:hAnsi="Trebuchet MS" w:cs="Times New Roman"/>
          <w:iCs/>
          <w:lang w:eastAsia="sl-SI"/>
        </w:rPr>
        <w:t>člen</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
          <w:iCs/>
          <w:lang w:eastAsia="sl-SI"/>
        </w:rPr>
      </w:pPr>
    </w:p>
    <w:p w:rsidR="007563C4" w:rsidRPr="007563C4" w:rsidRDefault="007563C4" w:rsidP="007563C4">
      <w:pPr>
        <w:spacing w:after="0" w:line="240" w:lineRule="auto"/>
        <w:jc w:val="both"/>
        <w:rPr>
          <w:rFonts w:ascii="Times New Roman" w:hAnsi="Times New Roman"/>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iCs/>
          <w:lang w:eastAsia="sl-SI"/>
        </w:rPr>
      </w:pPr>
      <w:r w:rsidRPr="007563C4">
        <w:rPr>
          <w:rFonts w:ascii="Trebuchet MS" w:eastAsia="Times New Roman" w:hAnsi="Trebuchet MS" w:cs="Times New Roman"/>
          <w:iCs/>
          <w:lang w:eastAsia="sl-SI"/>
        </w:rPr>
        <w:t>XXII. GARANCIJSKI ROKI</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iCs/>
          <w:lang w:eastAsia="sl-SI"/>
        </w:rPr>
      </w:pPr>
    </w:p>
    <w:p w:rsidR="007563C4" w:rsidRPr="007563C4" w:rsidRDefault="007563C4"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7563C4">
        <w:rPr>
          <w:rFonts w:ascii="Trebuchet MS" w:eastAsia="Times New Roman" w:hAnsi="Trebuchet MS" w:cs="Times New Roman"/>
          <w:lang w:eastAsia="sl-SI"/>
        </w:rPr>
        <w:t>člen</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Garancijski roki za izvedena dela so: </w:t>
      </w:r>
    </w:p>
    <w:p w:rsidR="007563C4" w:rsidRPr="007563C4" w:rsidRDefault="007563C4" w:rsidP="007563C4">
      <w:pPr>
        <w:numPr>
          <w:ilvl w:val="0"/>
          <w:numId w:val="16"/>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splošni garancijski rok za izvedena dela 24 mesecev; </w:t>
      </w:r>
    </w:p>
    <w:p w:rsidR="007563C4" w:rsidRPr="007563C4" w:rsidRDefault="007563C4" w:rsidP="007563C4">
      <w:pPr>
        <w:numPr>
          <w:ilvl w:val="0"/>
          <w:numId w:val="16"/>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za ostale vgrajene naprave in opremo veljajo garancijski roki proizvajalcev; </w:t>
      </w:r>
    </w:p>
    <w:p w:rsidR="007563C4" w:rsidRPr="007563C4" w:rsidRDefault="007563C4" w:rsidP="007563C4">
      <w:pPr>
        <w:numPr>
          <w:ilvl w:val="0"/>
          <w:numId w:val="16"/>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za dobavljeno in montirano opremo 2 leti.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
          <w:iCs/>
          <w:lang w:eastAsia="sl-SI"/>
        </w:rPr>
      </w:pPr>
    </w:p>
    <w:p w:rsidR="007563C4" w:rsidRPr="007563C4" w:rsidRDefault="007563C4"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7563C4">
        <w:rPr>
          <w:rFonts w:ascii="Trebuchet MS" w:eastAsia="Times New Roman" w:hAnsi="Trebuchet MS" w:cs="Times New Roman"/>
          <w:lang w:eastAsia="sl-SI"/>
        </w:rPr>
        <w:t>člen</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rsidR="007563C4" w:rsidRPr="007563C4" w:rsidRDefault="007563C4" w:rsidP="007563C4">
      <w:pPr>
        <w:spacing w:after="0" w:line="240" w:lineRule="auto"/>
        <w:rPr>
          <w:rFonts w:ascii="Trebuchet MS" w:eastAsia="Times New Roman" w:hAnsi="Trebuchet MS" w:cs="Times New Roman"/>
          <w:lang w:eastAsia="sl-SI"/>
        </w:rPr>
      </w:pPr>
    </w:p>
    <w:p w:rsidR="007563C4" w:rsidRPr="007563C4" w:rsidRDefault="007563C4" w:rsidP="007563C4">
      <w:pPr>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lang w:eastAsia="sl-SI"/>
        </w:rPr>
        <w:t>Naročnik bo v garancijskem roku v skladu z garancijskimi pogoji zagotovil potrebno vzdrževanje oziroma servisiranje vgrajenih naprav in opreme.</w:t>
      </w:r>
    </w:p>
    <w:p w:rsidR="007563C4" w:rsidRPr="007563C4" w:rsidRDefault="007563C4" w:rsidP="007563C4">
      <w:pPr>
        <w:spacing w:after="0" w:line="240" w:lineRule="auto"/>
        <w:rPr>
          <w:rFonts w:ascii="Trebuchet MS" w:eastAsia="Times New Roman" w:hAnsi="Trebuchet MS" w:cs="Times New Roman"/>
          <w:lang w:eastAsia="sl-SI"/>
        </w:rPr>
      </w:pPr>
    </w:p>
    <w:p w:rsidR="007563C4" w:rsidRPr="007563C4" w:rsidRDefault="007563C4" w:rsidP="007563C4">
      <w:pPr>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lang w:eastAsia="sl-SI"/>
        </w:rPr>
        <w:t>XXIII. PRIDOBITEV UPORABNEGA DOVOLJENJA</w:t>
      </w:r>
    </w:p>
    <w:p w:rsidR="007563C4" w:rsidRPr="007563C4" w:rsidRDefault="007563C4" w:rsidP="007563C4">
      <w:pPr>
        <w:spacing w:after="0" w:line="240" w:lineRule="auto"/>
        <w:rPr>
          <w:rFonts w:ascii="Trebuchet MS" w:eastAsia="Times New Roman" w:hAnsi="Trebuchet MS" w:cs="Times New Roman"/>
          <w:b/>
          <w:lang w:eastAsia="sl-SI"/>
        </w:rPr>
      </w:pPr>
    </w:p>
    <w:p w:rsidR="007563C4" w:rsidRPr="007563C4" w:rsidRDefault="007563C4" w:rsidP="00D4013B">
      <w:pPr>
        <w:numPr>
          <w:ilvl w:val="0"/>
          <w:numId w:val="13"/>
        </w:numPr>
        <w:autoSpaceDE w:val="0"/>
        <w:autoSpaceDN w:val="0"/>
        <w:adjustRightInd w:val="0"/>
        <w:spacing w:after="0" w:line="240" w:lineRule="auto"/>
        <w:jc w:val="center"/>
        <w:rPr>
          <w:rFonts w:ascii="Trebuchet MS" w:eastAsia="Times New Roman" w:hAnsi="Trebuchet MS" w:cs="Times New Roman"/>
          <w:lang w:eastAsia="sl-SI"/>
        </w:rPr>
      </w:pPr>
      <w:r w:rsidRPr="007563C4">
        <w:rPr>
          <w:rFonts w:ascii="Trebuchet MS" w:eastAsia="Times New Roman" w:hAnsi="Trebuchet MS" w:cs="Times New Roman"/>
          <w:lang w:eastAsia="sl-SI"/>
        </w:rPr>
        <w:t>člen</w:t>
      </w:r>
    </w:p>
    <w:p w:rsidR="007563C4" w:rsidRPr="007563C4" w:rsidRDefault="007563C4" w:rsidP="007563C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Takoj, ko so dela končana, obvesti izvajalec naročnika, da so dela, ki so predmet gradnje objekta, končana. </w:t>
      </w:r>
    </w:p>
    <w:p w:rsidR="007563C4" w:rsidRPr="007563C4" w:rsidRDefault="007563C4" w:rsidP="007563C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7563C4" w:rsidRPr="007563C4" w:rsidRDefault="007563C4" w:rsidP="007563C4">
      <w:pPr>
        <w:spacing w:after="0" w:line="240" w:lineRule="auto"/>
        <w:rPr>
          <w:rFonts w:ascii="Trebuchet MS" w:eastAsia="Times New Roman" w:hAnsi="Trebuchet MS" w:cs="Times New Roman"/>
          <w:b/>
          <w:lang w:eastAsia="sl-SI"/>
        </w:rPr>
      </w:pPr>
    </w:p>
    <w:p w:rsidR="007563C4" w:rsidRPr="007563C4" w:rsidRDefault="007563C4" w:rsidP="007563C4">
      <w:pPr>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XXIV.  POGODBENA CENA </w:t>
      </w:r>
    </w:p>
    <w:p w:rsidR="007563C4" w:rsidRPr="007563C4" w:rsidRDefault="007563C4" w:rsidP="00D4013B">
      <w:pPr>
        <w:numPr>
          <w:ilvl w:val="0"/>
          <w:numId w:val="13"/>
        </w:numPr>
        <w:spacing w:after="0" w:line="240" w:lineRule="auto"/>
        <w:jc w:val="center"/>
        <w:rPr>
          <w:rFonts w:ascii="Trebuchet MS" w:eastAsia="Times New Roman" w:hAnsi="Trebuchet MS" w:cs="Times New Roman"/>
          <w:lang w:eastAsia="sl-SI"/>
        </w:rPr>
      </w:pPr>
      <w:r w:rsidRPr="007563C4">
        <w:rPr>
          <w:rFonts w:ascii="Trebuchet MS" w:eastAsia="Times New Roman" w:hAnsi="Trebuchet MS" w:cs="Times New Roman"/>
          <w:lang w:eastAsia="sl-SI"/>
        </w:rPr>
        <w:t>člen</w:t>
      </w:r>
    </w:p>
    <w:p w:rsidR="007563C4" w:rsidRPr="007563C4" w:rsidRDefault="007563C4" w:rsidP="007563C4">
      <w:pPr>
        <w:tabs>
          <w:tab w:val="left" w:pos="6804"/>
        </w:tabs>
        <w:spacing w:after="0" w:line="240" w:lineRule="auto"/>
        <w:rPr>
          <w:rFonts w:ascii="Trebuchet MS" w:eastAsia="Times New Roman" w:hAnsi="Trebuchet MS" w:cs="Times New Roman"/>
          <w:lang w:eastAsia="sl-SI"/>
        </w:rPr>
      </w:pPr>
    </w:p>
    <w:p w:rsidR="007563C4" w:rsidRPr="007563C4" w:rsidRDefault="007563C4" w:rsidP="007563C4">
      <w:pPr>
        <w:tabs>
          <w:tab w:val="left" w:pos="6804"/>
        </w:tabs>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Vrednost del po ponudbenem predračunu št. </w:t>
      </w:r>
      <w:r>
        <w:rPr>
          <w:rFonts w:ascii="Trebuchet MS" w:eastAsia="Times New Roman" w:hAnsi="Trebuchet MS" w:cs="Times New Roman"/>
          <w:lang w:eastAsia="sl-SI"/>
        </w:rPr>
        <w:t>_____________</w:t>
      </w:r>
      <w:r w:rsidRPr="007563C4">
        <w:rPr>
          <w:rFonts w:ascii="Trebuchet MS" w:eastAsia="Times New Roman" w:hAnsi="Trebuchet MS" w:cs="Times New Roman"/>
          <w:lang w:eastAsia="sl-SI"/>
        </w:rPr>
        <w:t xml:space="preserve"> z dne</w:t>
      </w:r>
      <w:r>
        <w:rPr>
          <w:rFonts w:ascii="Trebuchet MS" w:eastAsia="Times New Roman" w:hAnsi="Trebuchet MS" w:cs="Times New Roman"/>
          <w:lang w:eastAsia="sl-SI"/>
        </w:rPr>
        <w:t xml:space="preserve"> __________-</w:t>
      </w:r>
      <w:r w:rsidRPr="007563C4">
        <w:rPr>
          <w:rFonts w:ascii="Trebuchet MS" w:eastAsia="Times New Roman" w:hAnsi="Trebuchet MS" w:cs="Times New Roman"/>
          <w:lang w:eastAsia="sl-SI"/>
        </w:rPr>
        <w:t xml:space="preserve">  in tej pogodbi 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7563C4" w:rsidRPr="007563C4" w:rsidTr="0077009F">
        <w:trPr>
          <w:trHeight w:val="20"/>
          <w:jc w:val="center"/>
        </w:trPr>
        <w:tc>
          <w:tcPr>
            <w:tcW w:w="6298" w:type="dxa"/>
          </w:tcPr>
          <w:p w:rsidR="007563C4" w:rsidRPr="007563C4" w:rsidRDefault="007563C4" w:rsidP="007563C4">
            <w:pPr>
              <w:tabs>
                <w:tab w:val="left" w:pos="6804"/>
              </w:tabs>
              <w:spacing w:after="0" w:line="240" w:lineRule="auto"/>
              <w:rPr>
                <w:rFonts w:ascii="Trebuchet MS" w:eastAsia="Times New Roman" w:hAnsi="Trebuchet MS" w:cs="Times New Roman"/>
                <w:lang w:eastAsia="sl-SI"/>
              </w:rPr>
            </w:pPr>
          </w:p>
          <w:p w:rsidR="007563C4" w:rsidRPr="007563C4" w:rsidRDefault="007563C4" w:rsidP="007563C4">
            <w:pPr>
              <w:tabs>
                <w:tab w:val="left" w:pos="6804"/>
              </w:tabs>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lang w:eastAsia="sl-SI"/>
              </w:rPr>
              <w:t>Skupaj brez DDV:</w:t>
            </w:r>
          </w:p>
        </w:tc>
        <w:tc>
          <w:tcPr>
            <w:tcW w:w="2764" w:type="dxa"/>
          </w:tcPr>
          <w:p w:rsidR="007563C4" w:rsidRPr="007563C4" w:rsidRDefault="007563C4" w:rsidP="007563C4">
            <w:pPr>
              <w:tabs>
                <w:tab w:val="left" w:pos="6804"/>
              </w:tabs>
              <w:spacing w:after="0" w:line="240" w:lineRule="auto"/>
              <w:jc w:val="right"/>
              <w:rPr>
                <w:rFonts w:ascii="Trebuchet MS" w:eastAsia="Times New Roman" w:hAnsi="Trebuchet MS" w:cs="Times New Roman"/>
                <w:lang w:eastAsia="sl-SI"/>
              </w:rPr>
            </w:pPr>
          </w:p>
          <w:p w:rsidR="007563C4" w:rsidRPr="007563C4" w:rsidRDefault="007563C4" w:rsidP="007563C4">
            <w:pPr>
              <w:tabs>
                <w:tab w:val="left" w:pos="6804"/>
              </w:tabs>
              <w:spacing w:after="0" w:line="240" w:lineRule="auto"/>
              <w:jc w:val="right"/>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 EUR</w:t>
            </w:r>
          </w:p>
        </w:tc>
      </w:tr>
      <w:tr w:rsidR="007563C4" w:rsidRPr="007563C4" w:rsidTr="0077009F">
        <w:trPr>
          <w:trHeight w:val="97"/>
          <w:jc w:val="center"/>
        </w:trPr>
        <w:tc>
          <w:tcPr>
            <w:tcW w:w="6298" w:type="dxa"/>
          </w:tcPr>
          <w:p w:rsidR="007563C4" w:rsidRPr="007563C4" w:rsidRDefault="007563C4" w:rsidP="007563C4">
            <w:pPr>
              <w:tabs>
                <w:tab w:val="left" w:pos="6804"/>
              </w:tabs>
              <w:spacing w:after="0" w:line="240" w:lineRule="auto"/>
              <w:rPr>
                <w:rFonts w:ascii="Trebuchet MS" w:eastAsia="Times New Roman" w:hAnsi="Trebuchet MS" w:cs="Times New Roman"/>
                <w:lang w:eastAsia="sl-SI"/>
              </w:rPr>
            </w:pPr>
          </w:p>
          <w:p w:rsidR="007563C4" w:rsidRPr="007563C4" w:rsidRDefault="007563C4" w:rsidP="007563C4">
            <w:pPr>
              <w:tabs>
                <w:tab w:val="left" w:pos="6804"/>
              </w:tabs>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lang w:eastAsia="sl-SI"/>
              </w:rPr>
              <w:lastRenderedPageBreak/>
              <w:t>+22% DDV:</w:t>
            </w:r>
          </w:p>
        </w:tc>
        <w:tc>
          <w:tcPr>
            <w:tcW w:w="2764" w:type="dxa"/>
          </w:tcPr>
          <w:p w:rsidR="007563C4" w:rsidRPr="007563C4" w:rsidRDefault="007563C4" w:rsidP="007563C4">
            <w:pPr>
              <w:tabs>
                <w:tab w:val="left" w:pos="6804"/>
              </w:tabs>
              <w:spacing w:after="0" w:line="240" w:lineRule="auto"/>
              <w:jc w:val="right"/>
              <w:rPr>
                <w:rFonts w:ascii="Trebuchet MS" w:eastAsia="Times New Roman" w:hAnsi="Trebuchet MS" w:cs="Times New Roman"/>
                <w:lang w:eastAsia="sl-SI"/>
              </w:rPr>
            </w:pPr>
          </w:p>
          <w:p w:rsidR="007563C4" w:rsidRPr="007563C4" w:rsidRDefault="007563C4" w:rsidP="007563C4">
            <w:pPr>
              <w:tabs>
                <w:tab w:val="left" w:pos="6804"/>
              </w:tabs>
              <w:spacing w:after="0" w:line="240" w:lineRule="auto"/>
              <w:jc w:val="right"/>
              <w:rPr>
                <w:rFonts w:ascii="Trebuchet MS" w:eastAsia="Times New Roman" w:hAnsi="Trebuchet MS" w:cs="Times New Roman"/>
                <w:lang w:eastAsia="sl-SI"/>
              </w:rPr>
            </w:pPr>
            <w:r w:rsidRPr="007563C4">
              <w:rPr>
                <w:rFonts w:ascii="Trebuchet MS" w:eastAsia="Times New Roman" w:hAnsi="Trebuchet MS" w:cs="Times New Roman"/>
                <w:lang w:eastAsia="sl-SI"/>
              </w:rPr>
              <w:lastRenderedPageBreak/>
              <w:t xml:space="preserve"> EUR</w:t>
            </w:r>
          </w:p>
        </w:tc>
      </w:tr>
      <w:tr w:rsidR="007563C4" w:rsidRPr="007563C4" w:rsidTr="0077009F">
        <w:trPr>
          <w:trHeight w:val="97"/>
          <w:jc w:val="center"/>
        </w:trPr>
        <w:tc>
          <w:tcPr>
            <w:tcW w:w="6298" w:type="dxa"/>
          </w:tcPr>
          <w:p w:rsidR="007563C4" w:rsidRPr="007563C4" w:rsidRDefault="007563C4" w:rsidP="007563C4">
            <w:pPr>
              <w:tabs>
                <w:tab w:val="left" w:pos="6804"/>
              </w:tabs>
              <w:spacing w:after="0" w:line="240" w:lineRule="auto"/>
              <w:rPr>
                <w:rFonts w:ascii="Trebuchet MS" w:eastAsia="Times New Roman" w:hAnsi="Trebuchet MS" w:cs="Times New Roman"/>
                <w:b/>
                <w:lang w:eastAsia="sl-SI"/>
              </w:rPr>
            </w:pPr>
          </w:p>
          <w:p w:rsidR="007563C4" w:rsidRPr="007563C4" w:rsidRDefault="007563C4" w:rsidP="007563C4">
            <w:pPr>
              <w:tabs>
                <w:tab w:val="left" w:pos="6804"/>
              </w:tabs>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b/>
                <w:lang w:eastAsia="sl-SI"/>
              </w:rPr>
              <w:t>SKUPAJ Z 22% DDV:</w:t>
            </w:r>
          </w:p>
        </w:tc>
        <w:tc>
          <w:tcPr>
            <w:tcW w:w="2764" w:type="dxa"/>
          </w:tcPr>
          <w:p w:rsidR="007563C4" w:rsidRPr="007563C4" w:rsidRDefault="007563C4" w:rsidP="007563C4">
            <w:pPr>
              <w:tabs>
                <w:tab w:val="left" w:pos="6804"/>
              </w:tabs>
              <w:spacing w:after="0" w:line="240" w:lineRule="auto"/>
              <w:jc w:val="right"/>
              <w:rPr>
                <w:rFonts w:ascii="Trebuchet MS" w:eastAsia="Times New Roman" w:hAnsi="Trebuchet MS" w:cs="Times New Roman"/>
                <w:lang w:eastAsia="sl-SI"/>
              </w:rPr>
            </w:pPr>
          </w:p>
          <w:p w:rsidR="007563C4" w:rsidRPr="007563C4" w:rsidRDefault="007563C4" w:rsidP="007563C4">
            <w:pPr>
              <w:spacing w:after="0" w:line="240" w:lineRule="auto"/>
              <w:jc w:val="right"/>
              <w:rPr>
                <w:rFonts w:ascii="Trebuchet MS" w:hAnsi="Trebuchet MS"/>
                <w:b/>
                <w:lang w:eastAsia="sl-SI"/>
              </w:rPr>
            </w:pPr>
            <w:r w:rsidRPr="007563C4">
              <w:rPr>
                <w:rFonts w:ascii="Trebuchet MS" w:hAnsi="Trebuchet MS"/>
                <w:b/>
                <w:lang w:eastAsia="sl-SI"/>
              </w:rPr>
              <w:t xml:space="preserve"> EUR</w:t>
            </w:r>
          </w:p>
        </w:tc>
      </w:tr>
    </w:tbl>
    <w:p w:rsidR="007563C4" w:rsidRPr="007563C4" w:rsidRDefault="007563C4" w:rsidP="007563C4">
      <w:pPr>
        <w:spacing w:after="0" w:line="240" w:lineRule="auto"/>
        <w:jc w:val="both"/>
        <w:rPr>
          <w:rFonts w:ascii="Trebuchet MS" w:eastAsia="Times New Roman" w:hAnsi="Trebuchet MS" w:cs="Times New Roman"/>
          <w:lang w:eastAsia="sl-SI"/>
        </w:rPr>
      </w:pPr>
    </w:p>
    <w:p w:rsidR="007563C4" w:rsidRPr="007563C4" w:rsidRDefault="007563C4" w:rsidP="007563C4">
      <w:pPr>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z besedo: </w:t>
      </w:r>
      <w:r>
        <w:rPr>
          <w:rFonts w:ascii="Trebuchet MS" w:eastAsia="Times New Roman" w:hAnsi="Trebuchet MS" w:cs="Times New Roman"/>
          <w:lang w:eastAsia="sl-SI"/>
        </w:rPr>
        <w:t>______________________________________</w:t>
      </w:r>
      <w:r w:rsidRPr="007563C4">
        <w:rPr>
          <w:rFonts w:ascii="Trebuchet MS" w:eastAsia="Times New Roman" w:hAnsi="Trebuchet MS" w:cs="Times New Roman"/>
          <w:lang w:eastAsia="sl-SI"/>
        </w:rPr>
        <w:t xml:space="preserve"> evrov </w:t>
      </w:r>
      <w:r>
        <w:rPr>
          <w:rFonts w:ascii="Trebuchet MS" w:eastAsia="Times New Roman" w:hAnsi="Trebuchet MS" w:cs="Times New Roman"/>
          <w:lang w:eastAsia="sl-SI"/>
        </w:rPr>
        <w:t>in ___</w:t>
      </w:r>
      <w:r w:rsidRPr="007563C4">
        <w:rPr>
          <w:rFonts w:ascii="Trebuchet MS" w:eastAsia="Times New Roman" w:hAnsi="Trebuchet MS" w:cs="Times New Roman"/>
          <w:lang w:eastAsia="sl-SI"/>
        </w:rPr>
        <w:t>/100.</w:t>
      </w:r>
    </w:p>
    <w:p w:rsidR="007563C4" w:rsidRPr="007563C4" w:rsidRDefault="007563C4" w:rsidP="007563C4">
      <w:pPr>
        <w:autoSpaceDE w:val="0"/>
        <w:autoSpaceDN w:val="0"/>
        <w:adjustRightInd w:val="0"/>
        <w:spacing w:after="0" w:line="240" w:lineRule="auto"/>
        <w:rPr>
          <w:rFonts w:ascii="Trebuchet MS" w:eastAsia="Times New Roman" w:hAnsi="Trebuchet MS" w:cs="Times New Roman"/>
          <w:b/>
          <w:bCs/>
          <w:lang w:eastAsia="sl-SI"/>
        </w:rPr>
      </w:pPr>
    </w:p>
    <w:p w:rsidR="007563C4" w:rsidRPr="007563C4" w:rsidRDefault="007563C4" w:rsidP="007563C4">
      <w:pPr>
        <w:autoSpaceDE w:val="0"/>
        <w:autoSpaceDN w:val="0"/>
        <w:adjustRightInd w:val="0"/>
        <w:spacing w:after="0" w:line="240" w:lineRule="auto"/>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Velja klavzula po enoti mere. </w:t>
      </w:r>
    </w:p>
    <w:p w:rsidR="007563C4" w:rsidRPr="007563C4" w:rsidRDefault="007563C4" w:rsidP="007563C4">
      <w:pPr>
        <w:autoSpaceDE w:val="0"/>
        <w:autoSpaceDN w:val="0"/>
        <w:adjustRightInd w:val="0"/>
        <w:spacing w:after="0" w:line="240" w:lineRule="auto"/>
        <w:rPr>
          <w:rFonts w:ascii="Trebuchet MS" w:eastAsia="Times New Roman" w:hAnsi="Trebuchet MS" w:cs="Times New Roman"/>
          <w:b/>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Dogovorjena cena vsebuje tudi vrednost vseh nepredvidenih in presežnih del, izključuje pa vpliv manjkajočih del nanjo.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Obračun opravljenih del se vrši po fiksnih cenah na enoto iz ponudbe in dejansko vgrajenih količinah.</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V ceni je upoštevana tudi vrednost vseh pripravljalnih in pomožnih del za izvedbo pogodbenih del, stroškov za izdelavo potrebne delavniške dokumentacije, obratovalnih stroškov gradbišča, zapor prometa, stroškov za označitev gradbišča s tablo, stroškov meritev, preiskav in atestov, zavarovanj, zakoličenj, varnosti pri delu in drugih stroškov.</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Uradni list RS, št. 83/01, 32/04, 28/06-Odl. US, 40/07; v nadaljevanju OZ), ker je ponudnik ob oblikovanju ponudbe upošteval vsa tveganja v zvezi z omenjenimi spremenjenimi okoliščinami.</w:t>
      </w:r>
    </w:p>
    <w:p w:rsidR="007563C4" w:rsidRPr="007563C4" w:rsidRDefault="007563C4" w:rsidP="007563C4">
      <w:pPr>
        <w:autoSpaceDE w:val="0"/>
        <w:autoSpaceDN w:val="0"/>
        <w:adjustRightInd w:val="0"/>
        <w:spacing w:after="0" w:line="240" w:lineRule="auto"/>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7563C4" w:rsidRPr="007563C4" w:rsidRDefault="007563C4" w:rsidP="007563C4">
      <w:pPr>
        <w:autoSpaceDE w:val="0"/>
        <w:autoSpaceDN w:val="0"/>
        <w:adjustRightInd w:val="0"/>
        <w:spacing w:after="0" w:line="240" w:lineRule="auto"/>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V situacijah se upoštevajo le izvedena dela, oprema in material, ki so vključeni v ponudbi izvajalca. Naročnik zavrne ali potrdi situacijo v nesporni višini, če ne soglaša z njeno višino ali s posameznimi postavkami.</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Izvajalec obračuna 100% vseh izvedenih pogodbenih del v posameznem mesecu, pri sestavi začasnih mesečnih situacij pa odšteje od neto vrednosti 10% zadržani znesek. Zadržani znesek se izvajalcu izplača najkasneje 30. dan po uspešnem prevzemu objekta in odpravi morebitnih napak, opredeljenih v zapisniku o komisijskem pregledu objekta.</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Naročnik si zadrži zadržane zneske tako od izvajalca kot tudi od vseh nominiranih podizvajalcev. Zadržani zneski se ne obrestujejo.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Naročnik si pridržuje pravico do korekture končne situacije tudi v delu, ki je z začasnimi situacijami že obračunan, potrjen in plačan.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lastRenderedPageBreak/>
        <w:t xml:space="preserve">Naročnik potrjen znesek nakaže na transakcijski račun izvajalca št. </w:t>
      </w:r>
      <w:r>
        <w:rPr>
          <w:rFonts w:ascii="Trebuchet MS" w:eastAsia="Times New Roman" w:hAnsi="Trebuchet MS" w:cs="Times New Roman"/>
          <w:bCs/>
          <w:lang w:eastAsia="sl-SI"/>
        </w:rPr>
        <w:t>______________________________</w:t>
      </w:r>
      <w:r w:rsidRPr="007563C4">
        <w:rPr>
          <w:rFonts w:ascii="Trebuchet MS" w:eastAsia="Times New Roman" w:hAnsi="Trebuchet MS" w:cs="Times New Roman"/>
          <w:bCs/>
          <w:lang w:eastAsia="sl-SI"/>
        </w:rPr>
        <w:t xml:space="preserve">, 30. dan od dneva uradnega prejema računa oziroma potrjene situacije. </w:t>
      </w: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p>
    <w:p w:rsidR="007563C4" w:rsidRPr="007563C4" w:rsidRDefault="007563C4" w:rsidP="007563C4">
      <w:pPr>
        <w:autoSpaceDE w:val="0"/>
        <w:autoSpaceDN w:val="0"/>
        <w:adjustRightInd w:val="0"/>
        <w:spacing w:after="0" w:line="240" w:lineRule="auto"/>
        <w:jc w:val="both"/>
        <w:rPr>
          <w:rFonts w:ascii="Trebuchet MS" w:eastAsia="Times New Roman" w:hAnsi="Trebuchet MS" w:cs="Times New Roman"/>
          <w:bCs/>
          <w:lang w:eastAsia="sl-SI"/>
        </w:rPr>
      </w:pPr>
      <w:r w:rsidRPr="007563C4">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rsidR="007563C4" w:rsidRPr="007563C4" w:rsidRDefault="007563C4" w:rsidP="007563C4">
      <w:pPr>
        <w:spacing w:after="0" w:line="240" w:lineRule="auto"/>
        <w:rPr>
          <w:rFonts w:ascii="Trebuchet MS" w:eastAsia="Times New Roman" w:hAnsi="Trebuchet MS" w:cs="Times New Roman"/>
          <w:lang w:eastAsia="sl-SI"/>
        </w:rPr>
      </w:pPr>
    </w:p>
    <w:p w:rsidR="007563C4" w:rsidRPr="00B80419" w:rsidRDefault="007563C4" w:rsidP="00B80419">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XXV. FINANČNI VIR</w:t>
      </w:r>
      <w:r w:rsidR="00B80419">
        <w:rPr>
          <w:rFonts w:ascii="Trebuchet MS" w:eastAsia="Times New Roman" w:hAnsi="Trebuchet MS" w:cs="Times New Roman"/>
          <w:lang w:eastAsia="sl-SI"/>
        </w:rPr>
        <w:t>:</w:t>
      </w:r>
    </w:p>
    <w:p w:rsidR="007563C4" w:rsidRPr="007563C4" w:rsidRDefault="007563C4" w:rsidP="00D4013B">
      <w:pPr>
        <w:numPr>
          <w:ilvl w:val="0"/>
          <w:numId w:val="13"/>
        </w:numPr>
        <w:spacing w:after="0" w:line="240" w:lineRule="auto"/>
        <w:jc w:val="center"/>
        <w:rPr>
          <w:rFonts w:ascii="Trebuchet MS" w:eastAsia="Times New Roman" w:hAnsi="Trebuchet MS" w:cs="Times New Roman"/>
          <w:bCs/>
          <w:lang w:eastAsia="sl-SI"/>
        </w:rPr>
      </w:pPr>
      <w:r w:rsidRPr="007563C4">
        <w:rPr>
          <w:rFonts w:ascii="Trebuchet MS" w:eastAsia="Times New Roman" w:hAnsi="Trebuchet MS" w:cs="Times New Roman"/>
          <w:bCs/>
          <w:lang w:eastAsia="sl-SI"/>
        </w:rPr>
        <w:t>člen</w:t>
      </w:r>
    </w:p>
    <w:p w:rsidR="007563C4" w:rsidRPr="007563C4" w:rsidRDefault="007563C4" w:rsidP="007563C4">
      <w:pPr>
        <w:spacing w:after="0" w:line="240" w:lineRule="auto"/>
        <w:jc w:val="both"/>
        <w:rPr>
          <w:rFonts w:ascii="Trebuchet MS" w:eastAsia="Times New Roman" w:hAnsi="Trebuchet MS" w:cs="Times New Roman"/>
          <w:lang w:eastAsia="sl-SI"/>
        </w:rPr>
      </w:pPr>
    </w:p>
    <w:p w:rsidR="007563C4" w:rsidRPr="007563C4" w:rsidRDefault="007563C4" w:rsidP="007563C4">
      <w:pPr>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NAROČNIK IN PLAČNIK </w:t>
      </w:r>
      <w:r>
        <w:rPr>
          <w:rFonts w:ascii="Trebuchet MS" w:eastAsia="Times New Roman" w:hAnsi="Trebuchet MS" w:cs="Times New Roman"/>
          <w:lang w:eastAsia="sl-SI"/>
        </w:rPr>
        <w:t xml:space="preserve"> izgradnje </w:t>
      </w:r>
      <w:r w:rsidRPr="007563C4">
        <w:rPr>
          <w:rFonts w:ascii="Trebuchet MS" w:eastAsia="Times New Roman" w:hAnsi="Trebuchet MS" w:cs="Times New Roman"/>
          <w:lang w:eastAsia="sl-SI"/>
        </w:rPr>
        <w:t>je Mestna občina Celje, Trg</w:t>
      </w:r>
      <w:r w:rsidR="008F2549">
        <w:rPr>
          <w:rFonts w:ascii="Trebuchet MS" w:eastAsia="Times New Roman" w:hAnsi="Trebuchet MS" w:cs="Times New Roman"/>
          <w:lang w:eastAsia="sl-SI"/>
        </w:rPr>
        <w:t xml:space="preserve"> celjskih knezov 9, 3000 Celje.</w:t>
      </w:r>
    </w:p>
    <w:p w:rsidR="007563C4" w:rsidRDefault="007563C4" w:rsidP="007563C4">
      <w:pPr>
        <w:spacing w:after="0" w:line="240" w:lineRule="auto"/>
        <w:jc w:val="both"/>
        <w:rPr>
          <w:rFonts w:ascii="Trebuchet MS" w:eastAsia="Times New Roman" w:hAnsi="Trebuchet MS" w:cs="Times New Roman"/>
          <w:lang w:eastAsia="sl-SI"/>
        </w:rPr>
      </w:pPr>
    </w:p>
    <w:p w:rsidR="007563C4" w:rsidRPr="007563C4" w:rsidRDefault="007563C4" w:rsidP="007563C4">
      <w:pPr>
        <w:spacing w:after="0" w:line="240" w:lineRule="auto"/>
        <w:jc w:val="both"/>
        <w:rPr>
          <w:rFonts w:ascii="Trebuchet MS" w:eastAsia="Times New Roman" w:hAnsi="Trebuchet MS" w:cs="Times New Roman"/>
          <w:highlight w:val="yellow"/>
          <w:lang w:eastAsia="sl-SI"/>
        </w:rPr>
      </w:pPr>
      <w:r w:rsidRPr="007563C4">
        <w:rPr>
          <w:rFonts w:ascii="Trebuchet MS" w:eastAsia="Times New Roman" w:hAnsi="Trebuchet MS" w:cs="Times New Roman"/>
          <w:lang w:eastAsia="sl-SI"/>
        </w:rPr>
        <w:t xml:space="preserve">Finančni vir: proračunska sredstva Mestne občine Celje - </w:t>
      </w:r>
      <w:proofErr w:type="spellStart"/>
      <w:r w:rsidRPr="007563C4">
        <w:rPr>
          <w:rFonts w:ascii="Trebuchet MS" w:eastAsia="Times New Roman" w:hAnsi="Trebuchet MS" w:cs="Times New Roman"/>
          <w:lang w:eastAsia="sl-SI"/>
        </w:rPr>
        <w:t>okoljska</w:t>
      </w:r>
      <w:proofErr w:type="spellEnd"/>
      <w:r w:rsidRPr="007563C4">
        <w:rPr>
          <w:rFonts w:ascii="Trebuchet MS" w:eastAsia="Times New Roman" w:hAnsi="Trebuchet MS" w:cs="Times New Roman"/>
          <w:lang w:eastAsia="sl-SI"/>
        </w:rPr>
        <w:t xml:space="preserve"> dajatev (proračunska postavka 150204 Odvajanje in čiščenje odpadnih voda).</w:t>
      </w:r>
      <w:r w:rsidRPr="007563C4">
        <w:rPr>
          <w:rFonts w:ascii="Trebuchet MS" w:eastAsia="Times New Roman" w:hAnsi="Trebuchet MS" w:cs="Times New Roman"/>
          <w:highlight w:val="yellow"/>
          <w:lang w:eastAsia="sl-SI"/>
        </w:rPr>
        <w:t xml:space="preserve"> </w:t>
      </w:r>
    </w:p>
    <w:p w:rsidR="007563C4" w:rsidRPr="007563C4" w:rsidRDefault="007563C4" w:rsidP="007563C4">
      <w:pPr>
        <w:spacing w:after="0" w:line="240" w:lineRule="auto"/>
        <w:jc w:val="both"/>
        <w:rPr>
          <w:rFonts w:ascii="Times New Roman" w:hAnsi="Times New Roman"/>
          <w:lang w:eastAsia="sl-SI"/>
        </w:rPr>
      </w:pPr>
    </w:p>
    <w:p w:rsidR="007563C4" w:rsidRPr="007563C4" w:rsidRDefault="007563C4" w:rsidP="007563C4">
      <w:pPr>
        <w:spacing w:after="0" w:line="240" w:lineRule="auto"/>
        <w:rPr>
          <w:rFonts w:ascii="Trebuchet MS" w:eastAsia="Times New Roman" w:hAnsi="Trebuchet MS" w:cs="Times New Roman"/>
          <w:lang w:eastAsia="sl-SI"/>
        </w:rPr>
      </w:pPr>
      <w:r w:rsidRPr="007563C4">
        <w:rPr>
          <w:rFonts w:ascii="Trebuchet MS" w:eastAsia="Times New Roman" w:hAnsi="Trebuchet MS" w:cs="Times New Roman"/>
          <w:lang w:eastAsia="sl-SI"/>
        </w:rPr>
        <w:t xml:space="preserve">XXVI. OBRAČUN IN PLAČILO </w:t>
      </w:r>
    </w:p>
    <w:p w:rsidR="007563C4" w:rsidRDefault="007563C4" w:rsidP="007563C4">
      <w:pPr>
        <w:overflowPunct w:val="0"/>
        <w:autoSpaceDE w:val="0"/>
        <w:autoSpaceDN w:val="0"/>
        <w:adjustRightInd w:val="0"/>
        <w:spacing w:after="0" w:line="240" w:lineRule="auto"/>
        <w:jc w:val="both"/>
        <w:rPr>
          <w:rFonts w:ascii="Trebuchet MS" w:eastAsia="Times New Roman" w:hAnsi="Trebuchet MS" w:cs="Times New Roman"/>
          <w:lang w:eastAsia="sl-SI"/>
        </w:rPr>
      </w:pPr>
    </w:p>
    <w:p w:rsidR="007563C4" w:rsidRDefault="00D4013B" w:rsidP="00D4013B">
      <w:pPr>
        <w:pStyle w:val="Odstavekseznama"/>
        <w:numPr>
          <w:ilvl w:val="0"/>
          <w:numId w:val="13"/>
        </w:numPr>
        <w:overflowPunct w:val="0"/>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rsidR="00D4013B" w:rsidRPr="00D4013B" w:rsidRDefault="00D4013B" w:rsidP="00D4013B">
      <w:pPr>
        <w:pStyle w:val="Odstavekseznama"/>
        <w:overflowPunct w:val="0"/>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overflowPunct w:val="0"/>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Naročnik in plačnik je za ta del v celoti Mestna občina Celje, ki izjavlja, da naroča gradbeno storitev v celoti kot davčni zavezanec, identificiran za namene DDV in je plačnik DDV po 76.a členu ZDDV-1.</w:t>
      </w:r>
    </w:p>
    <w:p w:rsidR="007563C4" w:rsidRPr="007563C4" w:rsidRDefault="007563C4" w:rsidP="007563C4">
      <w:pPr>
        <w:overflowPunct w:val="0"/>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overflowPunct w:val="0"/>
        <w:autoSpaceDE w:val="0"/>
        <w:autoSpaceDN w:val="0"/>
        <w:adjustRightInd w:val="0"/>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rsidR="007563C4" w:rsidRPr="007563C4" w:rsidRDefault="007563C4" w:rsidP="007563C4">
      <w:pPr>
        <w:overflowPunct w:val="0"/>
        <w:autoSpaceDE w:val="0"/>
        <w:autoSpaceDN w:val="0"/>
        <w:adjustRightInd w:val="0"/>
        <w:spacing w:after="0" w:line="240" w:lineRule="auto"/>
        <w:jc w:val="both"/>
        <w:rPr>
          <w:rFonts w:ascii="Trebuchet MS" w:eastAsia="Times New Roman" w:hAnsi="Trebuchet MS" w:cs="Times New Roman"/>
          <w:lang w:eastAsia="sl-SI"/>
        </w:rPr>
      </w:pPr>
    </w:p>
    <w:p w:rsidR="007563C4" w:rsidRPr="007563C4" w:rsidRDefault="007563C4" w:rsidP="007563C4">
      <w:pPr>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Mestna občina Celje bo potrjene račune plačala v 30 dneh od prejema računa.</w:t>
      </w:r>
    </w:p>
    <w:p w:rsidR="007563C4" w:rsidRPr="007563C4" w:rsidRDefault="007563C4" w:rsidP="007563C4">
      <w:pPr>
        <w:spacing w:after="0" w:line="240" w:lineRule="auto"/>
        <w:jc w:val="both"/>
        <w:rPr>
          <w:rFonts w:ascii="Trebuchet MS" w:eastAsia="Times New Roman" w:hAnsi="Trebuchet MS" w:cs="Times New Roman"/>
          <w:lang w:eastAsia="sl-SI"/>
        </w:rPr>
      </w:pPr>
      <w:r w:rsidRPr="007563C4">
        <w:rPr>
          <w:rFonts w:ascii="Trebuchet MS" w:eastAsia="Times New Roman" w:hAnsi="Trebuchet MS" w:cs="Times New Roman"/>
          <w:lang w:eastAsia="sl-SI"/>
        </w:rPr>
        <w:t>Dolžniško upniško razmerje nastane na dan prejema računa.</w:t>
      </w:r>
    </w:p>
    <w:p w:rsidR="00685E46" w:rsidRPr="00F72F25" w:rsidRDefault="00685E46" w:rsidP="00F72F25">
      <w:pPr>
        <w:pStyle w:val="Default"/>
        <w:jc w:val="both"/>
        <w:rPr>
          <w:rFonts w:asciiTheme="minorHAnsi" w:hAnsiTheme="minorHAnsi"/>
          <w:color w:val="auto"/>
          <w:sz w:val="22"/>
          <w:szCs w:val="22"/>
        </w:rPr>
      </w:pPr>
    </w:p>
    <w:p w:rsidR="00F72F25" w:rsidRPr="00D4013B" w:rsidRDefault="00D4013B" w:rsidP="00D4013B">
      <w:p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 xml:space="preserve">XXVII. </w:t>
      </w:r>
      <w:r w:rsidR="00F72F25" w:rsidRPr="00D4013B">
        <w:rPr>
          <w:rFonts w:ascii="Trebuchet MS" w:eastAsia="Times New Roman" w:hAnsi="Trebuchet MS" w:cs="Times New Roman"/>
          <w:lang w:eastAsia="sl-SI"/>
        </w:rPr>
        <w:t>NASTOPANJE S PODIZVAJALCI</w:t>
      </w:r>
    </w:p>
    <w:p w:rsidR="00F72F25" w:rsidRPr="00D4013B" w:rsidRDefault="00D4013B" w:rsidP="00D4013B">
      <w:pPr>
        <w:spacing w:after="0" w:line="240" w:lineRule="auto"/>
        <w:jc w:val="center"/>
        <w:rPr>
          <w:rFonts w:ascii="Trebuchet MS" w:eastAsia="Times New Roman" w:hAnsi="Trebuchet MS" w:cs="Times New Roman"/>
          <w:lang w:eastAsia="sl-SI"/>
        </w:rPr>
      </w:pPr>
      <w:r w:rsidRPr="00D4013B">
        <w:rPr>
          <w:rFonts w:ascii="Trebuchet MS" w:eastAsia="Times New Roman" w:hAnsi="Trebuchet MS" w:cs="Times New Roman"/>
          <w:lang w:eastAsia="sl-SI"/>
        </w:rPr>
        <w:t>29</w:t>
      </w:r>
      <w:r w:rsidR="00F72F25" w:rsidRPr="00D4013B">
        <w:rPr>
          <w:rFonts w:ascii="Trebuchet MS" w:eastAsia="Times New Roman" w:hAnsi="Trebuchet MS" w:cs="Times New Roman"/>
          <w:lang w:eastAsia="sl-SI"/>
        </w:rPr>
        <w:t>. člen</w:t>
      </w:r>
    </w:p>
    <w:p w:rsidR="00D4013B" w:rsidRDefault="00D4013B" w:rsidP="00D4013B">
      <w:pPr>
        <w:spacing w:after="0" w:line="240" w:lineRule="auto"/>
        <w:jc w:val="both"/>
        <w:rPr>
          <w:rFonts w:ascii="Trebuchet MS" w:eastAsia="Times New Roman" w:hAnsi="Trebuchet MS" w:cs="Times New Roman"/>
          <w:lang w:eastAsia="sl-SI"/>
        </w:rPr>
      </w:pPr>
    </w:p>
    <w:p w:rsidR="00F72F25" w:rsidRPr="00D4013B" w:rsidRDefault="00F72F25" w:rsidP="00D4013B">
      <w:p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Določbe tega razdelka veljajo le v primeru, da iz</w:t>
      </w:r>
      <w:r w:rsidR="00685E46" w:rsidRPr="00D4013B">
        <w:rPr>
          <w:rFonts w:ascii="Trebuchet MS" w:eastAsia="Times New Roman" w:hAnsi="Trebuchet MS" w:cs="Times New Roman"/>
          <w:lang w:eastAsia="sl-SI"/>
        </w:rPr>
        <w:t>vajalec nastopa s podizvajalci.</w:t>
      </w:r>
    </w:p>
    <w:p w:rsidR="00B80419" w:rsidRDefault="00B80419" w:rsidP="00D4013B">
      <w:pPr>
        <w:spacing w:after="0" w:line="240" w:lineRule="auto"/>
        <w:jc w:val="both"/>
        <w:rPr>
          <w:rFonts w:ascii="Trebuchet MS" w:eastAsia="Times New Roman" w:hAnsi="Trebuchet MS" w:cs="Times New Roman"/>
          <w:lang w:eastAsia="sl-SI"/>
        </w:rPr>
      </w:pPr>
    </w:p>
    <w:p w:rsidR="00F72F25" w:rsidRPr="00D4013B" w:rsidRDefault="00F72F25" w:rsidP="00D4013B">
      <w:p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F72F25" w:rsidRPr="00D4013B" w:rsidTr="00BC6B58">
        <w:tc>
          <w:tcPr>
            <w:tcW w:w="562"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ŠT.</w:t>
            </w:r>
          </w:p>
        </w:tc>
        <w:tc>
          <w:tcPr>
            <w:tcW w:w="4111"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PODIZVAJALEC</w:t>
            </w:r>
          </w:p>
        </w:tc>
        <w:tc>
          <w:tcPr>
            <w:tcW w:w="4389"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DELA, KI JIH BO IZVEDEL</w:t>
            </w:r>
          </w:p>
        </w:tc>
      </w:tr>
      <w:tr w:rsidR="00F72F25" w:rsidRPr="00D4013B" w:rsidTr="00BC6B58">
        <w:trPr>
          <w:trHeight w:val="1314"/>
        </w:trPr>
        <w:tc>
          <w:tcPr>
            <w:tcW w:w="562"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1.</w:t>
            </w:r>
          </w:p>
        </w:tc>
        <w:tc>
          <w:tcPr>
            <w:tcW w:w="4111"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Naziv:</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Polni naslov:</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Matična številka:</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Davčna številka:</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TRR:</w:t>
            </w:r>
          </w:p>
          <w:p w:rsidR="00F72F25" w:rsidRPr="00D4013B" w:rsidRDefault="00F72F25" w:rsidP="00BC6B58">
            <w:pPr>
              <w:jc w:val="both"/>
              <w:rPr>
                <w:rFonts w:ascii="Trebuchet MS" w:hAnsi="Trebuchet MS"/>
                <w:sz w:val="22"/>
                <w:szCs w:val="22"/>
              </w:rPr>
            </w:pPr>
          </w:p>
        </w:tc>
        <w:tc>
          <w:tcPr>
            <w:tcW w:w="4389"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Vrsta in predmet del:</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Količina in vrednost del:</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Kraj del:</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Rok izvedbe del:</w:t>
            </w:r>
          </w:p>
        </w:tc>
      </w:tr>
      <w:tr w:rsidR="00F72F25" w:rsidRPr="00D4013B" w:rsidTr="00BC6B58">
        <w:trPr>
          <w:trHeight w:val="1364"/>
        </w:trPr>
        <w:tc>
          <w:tcPr>
            <w:tcW w:w="562"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2.</w:t>
            </w:r>
          </w:p>
        </w:tc>
        <w:tc>
          <w:tcPr>
            <w:tcW w:w="4111" w:type="dxa"/>
          </w:tcPr>
          <w:p w:rsidR="00F72F25" w:rsidRPr="00D4013B" w:rsidRDefault="00F72F25" w:rsidP="00D4013B">
            <w:pPr>
              <w:jc w:val="both"/>
              <w:rPr>
                <w:rFonts w:ascii="Trebuchet MS" w:hAnsi="Trebuchet MS"/>
                <w:sz w:val="22"/>
                <w:szCs w:val="22"/>
              </w:rPr>
            </w:pPr>
            <w:r w:rsidRPr="00D4013B">
              <w:rPr>
                <w:rFonts w:ascii="Trebuchet MS" w:hAnsi="Trebuchet MS"/>
                <w:sz w:val="22"/>
                <w:szCs w:val="22"/>
              </w:rPr>
              <w:t>Naziv:</w:t>
            </w:r>
          </w:p>
          <w:p w:rsidR="00F72F25" w:rsidRPr="00D4013B" w:rsidRDefault="00F72F25" w:rsidP="00D4013B">
            <w:pPr>
              <w:jc w:val="both"/>
              <w:rPr>
                <w:rFonts w:ascii="Trebuchet MS" w:hAnsi="Trebuchet MS"/>
                <w:sz w:val="22"/>
                <w:szCs w:val="22"/>
              </w:rPr>
            </w:pPr>
            <w:r w:rsidRPr="00D4013B">
              <w:rPr>
                <w:rFonts w:ascii="Trebuchet MS" w:hAnsi="Trebuchet MS"/>
                <w:sz w:val="22"/>
                <w:szCs w:val="22"/>
              </w:rPr>
              <w:t>Polni naslov:</w:t>
            </w:r>
          </w:p>
          <w:p w:rsidR="00F72F25" w:rsidRPr="00D4013B" w:rsidRDefault="00F72F25" w:rsidP="00D4013B">
            <w:pPr>
              <w:jc w:val="both"/>
              <w:rPr>
                <w:rFonts w:ascii="Trebuchet MS" w:hAnsi="Trebuchet MS"/>
                <w:sz w:val="22"/>
                <w:szCs w:val="22"/>
              </w:rPr>
            </w:pPr>
            <w:r w:rsidRPr="00D4013B">
              <w:rPr>
                <w:rFonts w:ascii="Trebuchet MS" w:hAnsi="Trebuchet MS"/>
                <w:sz w:val="22"/>
                <w:szCs w:val="22"/>
              </w:rPr>
              <w:t>Matična številka:</w:t>
            </w:r>
          </w:p>
          <w:p w:rsidR="00F72F25" w:rsidRPr="00D4013B" w:rsidRDefault="00F72F25" w:rsidP="00D4013B">
            <w:pPr>
              <w:jc w:val="both"/>
              <w:rPr>
                <w:rFonts w:ascii="Trebuchet MS" w:hAnsi="Trebuchet MS"/>
                <w:sz w:val="22"/>
                <w:szCs w:val="22"/>
              </w:rPr>
            </w:pPr>
            <w:r w:rsidRPr="00D4013B">
              <w:rPr>
                <w:rFonts w:ascii="Trebuchet MS" w:hAnsi="Trebuchet MS"/>
                <w:sz w:val="22"/>
                <w:szCs w:val="22"/>
              </w:rPr>
              <w:t>Davčna številka:</w:t>
            </w:r>
          </w:p>
          <w:p w:rsidR="00F72F25" w:rsidRPr="00D4013B" w:rsidRDefault="00F72F25" w:rsidP="00D4013B">
            <w:pPr>
              <w:jc w:val="both"/>
              <w:rPr>
                <w:rFonts w:ascii="Trebuchet MS" w:hAnsi="Trebuchet MS"/>
                <w:sz w:val="22"/>
                <w:szCs w:val="22"/>
              </w:rPr>
            </w:pPr>
            <w:r w:rsidRPr="00D4013B">
              <w:rPr>
                <w:rFonts w:ascii="Trebuchet MS" w:hAnsi="Trebuchet MS"/>
                <w:sz w:val="22"/>
                <w:szCs w:val="22"/>
              </w:rPr>
              <w:t>TRR:</w:t>
            </w:r>
          </w:p>
          <w:p w:rsidR="00F72F25" w:rsidRPr="00D4013B" w:rsidRDefault="00F72F25" w:rsidP="00BC6B58">
            <w:pPr>
              <w:jc w:val="both"/>
              <w:rPr>
                <w:rFonts w:ascii="Trebuchet MS" w:hAnsi="Trebuchet MS"/>
                <w:sz w:val="22"/>
                <w:szCs w:val="22"/>
              </w:rPr>
            </w:pPr>
          </w:p>
        </w:tc>
        <w:tc>
          <w:tcPr>
            <w:tcW w:w="4389" w:type="dxa"/>
          </w:tcPr>
          <w:p w:rsidR="00F72F25" w:rsidRPr="00D4013B" w:rsidRDefault="00F72F25" w:rsidP="00D4013B">
            <w:pPr>
              <w:jc w:val="both"/>
              <w:rPr>
                <w:rFonts w:ascii="Trebuchet MS" w:hAnsi="Trebuchet MS"/>
                <w:sz w:val="22"/>
                <w:szCs w:val="22"/>
              </w:rPr>
            </w:pPr>
            <w:r w:rsidRPr="00D4013B">
              <w:rPr>
                <w:rFonts w:ascii="Trebuchet MS" w:hAnsi="Trebuchet MS"/>
                <w:sz w:val="22"/>
                <w:szCs w:val="22"/>
              </w:rPr>
              <w:t>Vrsta in predmet del:</w:t>
            </w:r>
          </w:p>
          <w:p w:rsidR="00F72F25" w:rsidRPr="00D4013B" w:rsidRDefault="00F72F25" w:rsidP="00D4013B">
            <w:pPr>
              <w:jc w:val="both"/>
              <w:rPr>
                <w:rFonts w:ascii="Trebuchet MS" w:hAnsi="Trebuchet MS"/>
                <w:sz w:val="22"/>
                <w:szCs w:val="22"/>
              </w:rPr>
            </w:pPr>
            <w:r w:rsidRPr="00D4013B">
              <w:rPr>
                <w:rFonts w:ascii="Trebuchet MS" w:hAnsi="Trebuchet MS"/>
                <w:sz w:val="22"/>
                <w:szCs w:val="22"/>
              </w:rPr>
              <w:t>Količina in vrednost del:</w:t>
            </w:r>
          </w:p>
          <w:p w:rsidR="00F72F25" w:rsidRPr="00D4013B" w:rsidRDefault="00F72F25" w:rsidP="00D4013B">
            <w:pPr>
              <w:jc w:val="both"/>
              <w:rPr>
                <w:rFonts w:ascii="Trebuchet MS" w:hAnsi="Trebuchet MS"/>
                <w:sz w:val="22"/>
                <w:szCs w:val="22"/>
              </w:rPr>
            </w:pPr>
            <w:r w:rsidRPr="00D4013B">
              <w:rPr>
                <w:rFonts w:ascii="Trebuchet MS" w:hAnsi="Trebuchet MS"/>
                <w:sz w:val="22"/>
                <w:szCs w:val="22"/>
              </w:rPr>
              <w:t>Kraj del:</w:t>
            </w:r>
          </w:p>
          <w:p w:rsidR="00F72F25" w:rsidRPr="00D4013B" w:rsidRDefault="00F72F25" w:rsidP="00BC6B58">
            <w:pPr>
              <w:jc w:val="both"/>
              <w:rPr>
                <w:rFonts w:ascii="Trebuchet MS" w:hAnsi="Trebuchet MS"/>
                <w:sz w:val="22"/>
                <w:szCs w:val="22"/>
              </w:rPr>
            </w:pPr>
            <w:r w:rsidRPr="00D4013B">
              <w:rPr>
                <w:rFonts w:ascii="Trebuchet MS" w:hAnsi="Trebuchet MS"/>
                <w:sz w:val="22"/>
                <w:szCs w:val="22"/>
              </w:rPr>
              <w:t>Rok izvedbe del:</w:t>
            </w:r>
          </w:p>
        </w:tc>
      </w:tr>
      <w:tr w:rsidR="00F72F25" w:rsidRPr="00D4013B" w:rsidTr="00BC6B58">
        <w:trPr>
          <w:trHeight w:val="394"/>
        </w:trPr>
        <w:tc>
          <w:tcPr>
            <w:tcW w:w="562" w:type="dxa"/>
          </w:tcPr>
          <w:p w:rsidR="00F72F25" w:rsidRPr="00D4013B" w:rsidRDefault="00F72F25" w:rsidP="00BC6B58">
            <w:pPr>
              <w:jc w:val="both"/>
              <w:rPr>
                <w:rFonts w:ascii="Trebuchet MS" w:hAnsi="Trebuchet MS"/>
                <w:sz w:val="22"/>
                <w:szCs w:val="22"/>
              </w:rPr>
            </w:pPr>
            <w:r w:rsidRPr="00D4013B">
              <w:rPr>
                <w:rFonts w:ascii="Trebuchet MS" w:hAnsi="Trebuchet MS"/>
                <w:sz w:val="22"/>
                <w:szCs w:val="22"/>
              </w:rPr>
              <w:t>3.</w:t>
            </w:r>
          </w:p>
        </w:tc>
        <w:tc>
          <w:tcPr>
            <w:tcW w:w="4111" w:type="dxa"/>
          </w:tcPr>
          <w:p w:rsidR="00F72F25" w:rsidRPr="00D4013B" w:rsidRDefault="00F72F25" w:rsidP="00BC6B58">
            <w:pPr>
              <w:jc w:val="both"/>
              <w:rPr>
                <w:rFonts w:ascii="Trebuchet MS" w:hAnsi="Trebuchet MS"/>
                <w:sz w:val="22"/>
                <w:szCs w:val="22"/>
              </w:rPr>
            </w:pPr>
          </w:p>
        </w:tc>
        <w:tc>
          <w:tcPr>
            <w:tcW w:w="4389" w:type="dxa"/>
          </w:tcPr>
          <w:p w:rsidR="00F72F25" w:rsidRPr="00D4013B" w:rsidRDefault="00F72F25" w:rsidP="00BC6B58">
            <w:pPr>
              <w:jc w:val="both"/>
              <w:rPr>
                <w:rFonts w:ascii="Trebuchet MS" w:hAnsi="Trebuchet MS"/>
                <w:sz w:val="22"/>
                <w:szCs w:val="22"/>
              </w:rPr>
            </w:pPr>
          </w:p>
        </w:tc>
      </w:tr>
    </w:tbl>
    <w:p w:rsidR="00F72F25" w:rsidRPr="00D4013B" w:rsidRDefault="00F72F25" w:rsidP="00D4013B">
      <w:pPr>
        <w:spacing w:after="0" w:line="240" w:lineRule="auto"/>
        <w:jc w:val="both"/>
        <w:rPr>
          <w:rFonts w:ascii="Trebuchet MS" w:eastAsia="Times New Roman" w:hAnsi="Trebuchet MS" w:cs="Times New Roman"/>
          <w:lang w:eastAsia="sl-SI"/>
        </w:rPr>
      </w:pPr>
    </w:p>
    <w:p w:rsidR="00F72F25" w:rsidRPr="00D4013B" w:rsidRDefault="00F72F25" w:rsidP="00D4013B">
      <w:p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 xml:space="preserve">Izvajalec se zavezuje, da bo v primeru, da bo v izvedbo javnega naročila vključil enega ali več podizvajalcev, z njimi sklenil pogodbe, v katerih bo natančno določena vrsta in obseg </w:t>
      </w:r>
      <w:r w:rsidRPr="00D4013B">
        <w:rPr>
          <w:rFonts w:ascii="Trebuchet MS" w:eastAsia="Times New Roman" w:hAnsi="Trebuchet MS" w:cs="Times New Roman"/>
          <w:lang w:eastAsia="sl-SI"/>
        </w:rPr>
        <w:lastRenderedPageBreak/>
        <w:t>dela ter cena za opravljene storitve in zanje predložil potrebna dokazila kot je navedeno v dokumentaciji v z</w:t>
      </w:r>
      <w:r w:rsidR="00685E46" w:rsidRPr="00D4013B">
        <w:rPr>
          <w:rFonts w:ascii="Trebuchet MS" w:eastAsia="Times New Roman" w:hAnsi="Trebuchet MS" w:cs="Times New Roman"/>
          <w:lang w:eastAsia="sl-SI"/>
        </w:rPr>
        <w:t>vezi z oddajo javnega naročila.</w:t>
      </w:r>
    </w:p>
    <w:p w:rsidR="00F72F25" w:rsidRPr="00D4013B" w:rsidRDefault="00F72F25" w:rsidP="00D4013B">
      <w:p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 xml:space="preserve">V kolikor bo izvajalec želel zamenjati ali priglasiti podizvajalca, bo moral predhodno </w:t>
      </w:r>
      <w:r w:rsidR="00685E46" w:rsidRPr="00D4013B">
        <w:rPr>
          <w:rFonts w:ascii="Trebuchet MS" w:eastAsia="Times New Roman" w:hAnsi="Trebuchet MS" w:cs="Times New Roman"/>
          <w:lang w:eastAsia="sl-SI"/>
        </w:rPr>
        <w:t>pridobiti soglasje naročnika.</w:t>
      </w:r>
    </w:p>
    <w:p w:rsidR="00F72F25" w:rsidRPr="00D4013B" w:rsidRDefault="00F72F25" w:rsidP="00D4013B">
      <w:p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w:t>
      </w:r>
      <w:r w:rsidR="0049329D" w:rsidRPr="00D4013B">
        <w:rPr>
          <w:rFonts w:ascii="Trebuchet MS" w:eastAsia="Times New Roman" w:hAnsi="Trebuchet MS" w:cs="Times New Roman"/>
          <w:lang w:eastAsia="sl-SI"/>
        </w:rPr>
        <w:t>i usposobljenosti podizvajalca.</w:t>
      </w:r>
    </w:p>
    <w:p w:rsidR="00F72F25" w:rsidRDefault="00F72F25" w:rsidP="00D4013B">
      <w:pPr>
        <w:spacing w:after="0" w:line="240" w:lineRule="auto"/>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w:t>
      </w:r>
      <w:r w:rsidR="00685E46" w:rsidRPr="00D4013B">
        <w:rPr>
          <w:rFonts w:ascii="Trebuchet MS" w:eastAsia="Times New Roman" w:hAnsi="Trebuchet MS" w:cs="Times New Roman"/>
          <w:lang w:eastAsia="sl-SI"/>
        </w:rPr>
        <w:t>l plačilo za izvedene storitve.</w:t>
      </w:r>
    </w:p>
    <w:p w:rsidR="00D4013B" w:rsidRPr="00D4013B" w:rsidRDefault="00D4013B" w:rsidP="00D4013B">
      <w:pPr>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bCs/>
          <w:lang w:eastAsia="sl-SI"/>
        </w:rPr>
      </w:pPr>
      <w:r w:rsidRPr="00992D85">
        <w:rPr>
          <w:rFonts w:ascii="Trebuchet MS" w:eastAsia="Times New Roman" w:hAnsi="Trebuchet MS" w:cs="Times New Roman"/>
          <w:bCs/>
          <w:lang w:eastAsia="sl-SI"/>
        </w:rPr>
        <w:t>XXV</w:t>
      </w:r>
      <w:r w:rsidR="00D4013B">
        <w:rPr>
          <w:rFonts w:ascii="Trebuchet MS" w:eastAsia="Times New Roman" w:hAnsi="Trebuchet MS" w:cs="Times New Roman"/>
          <w:bCs/>
          <w:lang w:eastAsia="sl-SI"/>
        </w:rPr>
        <w:t>I</w:t>
      </w:r>
      <w:r w:rsidRPr="00992D85">
        <w:rPr>
          <w:rFonts w:ascii="Trebuchet MS" w:eastAsia="Times New Roman" w:hAnsi="Trebuchet MS" w:cs="Times New Roman"/>
          <w:bCs/>
          <w:lang w:eastAsia="sl-SI"/>
        </w:rPr>
        <w:t xml:space="preserve">II. KRŠITEV POGODBE </w:t>
      </w:r>
    </w:p>
    <w:p w:rsidR="00992D85" w:rsidRPr="00992D85" w:rsidRDefault="00992D85" w:rsidP="00992D85">
      <w:pPr>
        <w:numPr>
          <w:ilvl w:val="0"/>
          <w:numId w:val="45"/>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992D85">
        <w:rPr>
          <w:rFonts w:ascii="Trebuchet MS" w:eastAsia="Times New Roman" w:hAnsi="Trebuchet MS" w:cs="Times New Roman"/>
          <w:bCs/>
          <w:lang w:eastAsia="sl-SI"/>
        </w:rPr>
        <w:t>člen</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Za kršitev te pogodbe se šteje tako opustitev izvrševanja, nepravilno izvrševanje kot tudi nepravočasno izvrševanje obveznosti po tej pogodbi.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Za kršitev te pogodbe se šteje tudi vsako ravnanje, ki je v nasprotju s pravili, ki so za tovrstne pogodbe predpisana ali običajna.</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b/>
          <w:bCs/>
          <w:i/>
          <w:iCs/>
          <w:lang w:eastAsia="sl-SI"/>
        </w:rPr>
      </w:pPr>
      <w:r w:rsidRPr="00992D85">
        <w:rPr>
          <w:rFonts w:ascii="Trebuchet MS" w:eastAsia="Times New Roman" w:hAnsi="Trebuchet MS" w:cs="Times New Roman"/>
          <w:b/>
          <w:bCs/>
          <w:i/>
          <w:iCs/>
          <w:lang w:eastAsia="sl-SI"/>
        </w:rPr>
        <w:t xml:space="preserve">Posledice kršitev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Zaradi kršitve ima vsaka pogodbena stranka pravico: </w:t>
      </w:r>
    </w:p>
    <w:p w:rsidR="00992D85" w:rsidRPr="00992D85" w:rsidRDefault="00992D85" w:rsidP="00992D85">
      <w:pPr>
        <w:autoSpaceDE w:val="0"/>
        <w:autoSpaceDN w:val="0"/>
        <w:adjustRightInd w:val="0"/>
        <w:spacing w:after="21"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 zahtevati izvršitev obveznosti, </w:t>
      </w:r>
    </w:p>
    <w:p w:rsidR="00992D85" w:rsidRPr="00992D85" w:rsidRDefault="00992D85" w:rsidP="00992D85">
      <w:pPr>
        <w:autoSpaceDE w:val="0"/>
        <w:autoSpaceDN w:val="0"/>
        <w:adjustRightInd w:val="0"/>
        <w:spacing w:after="21"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 sama izvršiti obveznost druge stranke na njene stroške, </w:t>
      </w:r>
    </w:p>
    <w:p w:rsidR="00992D85" w:rsidRPr="00992D85" w:rsidRDefault="00992D85" w:rsidP="00992D85">
      <w:pPr>
        <w:autoSpaceDE w:val="0"/>
        <w:autoSpaceDN w:val="0"/>
        <w:adjustRightInd w:val="0"/>
        <w:spacing w:after="21"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 odstopiti od pogodbe,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 uveljavljati druge zahtevke, ki jih določajo ta pogodba ali predpisi.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V vsakem primeru ima oškodovana stranka pravico zahtevati tudi povračilo škode.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b/>
          <w:bCs/>
          <w:i/>
          <w:iCs/>
          <w:lang w:eastAsia="sl-SI"/>
        </w:rPr>
      </w:pPr>
      <w:r w:rsidRPr="00992D85">
        <w:rPr>
          <w:rFonts w:ascii="Trebuchet MS" w:eastAsia="Times New Roman" w:hAnsi="Trebuchet MS" w:cs="Times New Roman"/>
          <w:b/>
          <w:bCs/>
          <w:i/>
          <w:iCs/>
          <w:lang w:eastAsia="sl-SI"/>
        </w:rPr>
        <w:t>Kršitve, za katere je odgovoren izvajalec</w:t>
      </w:r>
    </w:p>
    <w:p w:rsidR="00992D85" w:rsidRPr="00992D85" w:rsidRDefault="00992D85" w:rsidP="00992D85">
      <w:pPr>
        <w:numPr>
          <w:ilvl w:val="0"/>
          <w:numId w:val="17"/>
        </w:num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i/>
          <w:iCs/>
          <w:lang w:eastAsia="sl-SI"/>
        </w:rPr>
        <w:t>Obvestilo o kršitvi</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rsidR="00992D85" w:rsidRPr="00992D85" w:rsidRDefault="00992D85" w:rsidP="00992D85">
      <w:pPr>
        <w:numPr>
          <w:ilvl w:val="0"/>
          <w:numId w:val="17"/>
        </w:numPr>
        <w:autoSpaceDE w:val="0"/>
        <w:autoSpaceDN w:val="0"/>
        <w:adjustRightInd w:val="0"/>
        <w:spacing w:after="0" w:line="240" w:lineRule="auto"/>
        <w:jc w:val="both"/>
        <w:rPr>
          <w:rFonts w:ascii="Trebuchet MS" w:eastAsia="Times New Roman" w:hAnsi="Trebuchet MS" w:cs="Times New Roman"/>
          <w:i/>
          <w:iCs/>
          <w:lang w:eastAsia="sl-SI"/>
        </w:rPr>
      </w:pPr>
      <w:r w:rsidRPr="00992D85">
        <w:rPr>
          <w:rFonts w:ascii="Trebuchet MS" w:eastAsia="Times New Roman" w:hAnsi="Trebuchet MS" w:cs="Times New Roman"/>
          <w:i/>
          <w:iCs/>
          <w:lang w:eastAsia="sl-SI"/>
        </w:rPr>
        <w:t xml:space="preserve">Izvršitev obveznosti na stroške izvajalca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992D85" w:rsidRPr="00992D85" w:rsidRDefault="00992D85" w:rsidP="00992D85">
      <w:pPr>
        <w:numPr>
          <w:ilvl w:val="0"/>
          <w:numId w:val="17"/>
        </w:numPr>
        <w:autoSpaceDE w:val="0"/>
        <w:autoSpaceDN w:val="0"/>
        <w:adjustRightInd w:val="0"/>
        <w:spacing w:after="0" w:line="240" w:lineRule="auto"/>
        <w:jc w:val="both"/>
        <w:rPr>
          <w:rFonts w:ascii="Trebuchet MS" w:eastAsia="Times New Roman" w:hAnsi="Trebuchet MS" w:cs="Times New Roman"/>
          <w:i/>
          <w:iCs/>
          <w:lang w:eastAsia="sl-SI"/>
        </w:rPr>
      </w:pPr>
      <w:r w:rsidRPr="00992D85">
        <w:rPr>
          <w:rFonts w:ascii="Trebuchet MS" w:eastAsia="Times New Roman" w:hAnsi="Trebuchet MS" w:cs="Times New Roman"/>
          <w:i/>
          <w:iCs/>
          <w:lang w:eastAsia="sl-SI"/>
        </w:rPr>
        <w:t>Odstop od pogodbe</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lastRenderedPageBreak/>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Če v primeru prenehanja pogodbe iz razlogov na strani izvajalca škode ni mogoče ugotoviti, se obračuna pavšalna odškodnina v višini 25% pogodbene vrednosti brez DDV.</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color w:val="000000"/>
          <w:lang w:eastAsia="sl-SI"/>
        </w:rPr>
      </w:pPr>
      <w:r w:rsidRPr="00992D85">
        <w:rPr>
          <w:rFonts w:ascii="Trebuchet MS" w:eastAsia="Times New Roman" w:hAnsi="Trebuchet MS"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992D85">
        <w:rPr>
          <w:rFonts w:ascii="Trebuchet MS" w:eastAsia="Times New Roman" w:hAnsi="Trebuchet MS" w:cs="Times New Roman"/>
          <w:color w:val="000000"/>
          <w:lang w:eastAsia="sl-SI"/>
        </w:rPr>
        <w:t>okoljske</w:t>
      </w:r>
      <w:proofErr w:type="spellEnd"/>
      <w:r w:rsidRPr="00992D85">
        <w:rPr>
          <w:rFonts w:ascii="Trebuchet MS" w:eastAsia="Times New Roman" w:hAnsi="Trebuchet MS" w:cs="Times New Roman"/>
          <w:color w:val="000000"/>
          <w:lang w:eastAsia="sl-SI"/>
        </w:rPr>
        <w:t xml:space="preserve"> ali socialne zakonodaje s strani izvajalca pogodbe o izvedbi javnega naročila ali njegovega podizvajalca.</w:t>
      </w:r>
    </w:p>
    <w:p w:rsidR="00992D85" w:rsidRPr="00992D85" w:rsidRDefault="00992D85" w:rsidP="00992D85">
      <w:pPr>
        <w:autoSpaceDE w:val="0"/>
        <w:autoSpaceDN w:val="0"/>
        <w:adjustRightInd w:val="0"/>
        <w:spacing w:after="0" w:line="240" w:lineRule="auto"/>
        <w:rPr>
          <w:rFonts w:ascii="Trebuchet MS" w:eastAsia="Times New Roman" w:hAnsi="Trebuchet MS" w:cs="Times New Roman"/>
          <w:i/>
          <w:iCs/>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b/>
          <w:lang w:eastAsia="sl-SI"/>
        </w:rPr>
      </w:pPr>
      <w:r w:rsidRPr="00992D85">
        <w:rPr>
          <w:rFonts w:ascii="Trebuchet MS" w:eastAsia="Times New Roman" w:hAnsi="Trebuchet MS" w:cs="Times New Roman"/>
          <w:b/>
          <w:i/>
          <w:iCs/>
          <w:lang w:eastAsia="sl-SI"/>
        </w:rPr>
        <w:t xml:space="preserve">Bistvena kršitev pogodbe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992D85" w:rsidRPr="00992D85" w:rsidRDefault="00992D85" w:rsidP="00992D85">
      <w:pPr>
        <w:autoSpaceDE w:val="0"/>
        <w:autoSpaceDN w:val="0"/>
        <w:adjustRightInd w:val="0"/>
        <w:spacing w:after="13" w:line="240" w:lineRule="auto"/>
        <w:jc w:val="both"/>
        <w:rPr>
          <w:rFonts w:ascii="Trebuchet MS" w:eastAsia="Times New Roman" w:hAnsi="Trebuchet MS" w:cs="Times New Roman"/>
          <w:lang w:eastAsia="sl-SI"/>
        </w:rPr>
      </w:pPr>
      <w:r w:rsidRPr="00992D85">
        <w:rPr>
          <w:rFonts w:ascii="Trebuchet MS" w:eastAsia="Times New Roman" w:hAnsi="Trebuchet MS" w:cs="Arial"/>
          <w:lang w:eastAsia="sl-SI"/>
        </w:rPr>
        <w:t xml:space="preserve">- </w:t>
      </w:r>
      <w:r w:rsidRPr="00992D85">
        <w:rPr>
          <w:rFonts w:ascii="Trebuchet MS" w:eastAsia="Times New Roman" w:hAnsi="Trebuchet MS" w:cs="Times New Roman"/>
          <w:lang w:eastAsia="sl-SI"/>
        </w:rPr>
        <w:t xml:space="preserve">izvajalec ni pričel z deli v dogovorjenem roku; </w:t>
      </w:r>
    </w:p>
    <w:p w:rsidR="00992D85" w:rsidRPr="00992D85" w:rsidRDefault="00992D85" w:rsidP="00992D85">
      <w:pPr>
        <w:autoSpaceDE w:val="0"/>
        <w:autoSpaceDN w:val="0"/>
        <w:adjustRightInd w:val="0"/>
        <w:spacing w:after="13" w:line="240" w:lineRule="auto"/>
        <w:jc w:val="both"/>
        <w:rPr>
          <w:rFonts w:ascii="Trebuchet MS" w:eastAsia="Times New Roman" w:hAnsi="Trebuchet MS" w:cs="Times New Roman"/>
          <w:lang w:eastAsia="sl-SI"/>
        </w:rPr>
      </w:pPr>
      <w:r w:rsidRPr="00992D85">
        <w:rPr>
          <w:rFonts w:ascii="Trebuchet MS" w:eastAsia="Times New Roman" w:hAnsi="Trebuchet MS" w:cs="Arial"/>
          <w:lang w:eastAsia="sl-SI"/>
        </w:rPr>
        <w:t xml:space="preserve">- </w:t>
      </w:r>
      <w:r w:rsidRPr="00992D85">
        <w:rPr>
          <w:rFonts w:ascii="Trebuchet MS" w:eastAsia="Times New Roman" w:hAnsi="Trebuchet MS" w:cs="Times New Roman"/>
          <w:lang w:eastAsia="sl-SI"/>
        </w:rPr>
        <w:t xml:space="preserve">izvajalec kakorkoli huje krši pogodbo in je bil na to opozorjen; </w:t>
      </w:r>
    </w:p>
    <w:p w:rsidR="00992D85" w:rsidRPr="00992D85" w:rsidRDefault="00992D85" w:rsidP="00992D85">
      <w:pPr>
        <w:autoSpaceDE w:val="0"/>
        <w:autoSpaceDN w:val="0"/>
        <w:adjustRightInd w:val="0"/>
        <w:spacing w:after="13" w:line="240" w:lineRule="auto"/>
        <w:jc w:val="both"/>
        <w:rPr>
          <w:rFonts w:ascii="Trebuchet MS" w:eastAsia="Times New Roman" w:hAnsi="Trebuchet MS" w:cs="Times New Roman"/>
          <w:lang w:eastAsia="sl-SI"/>
        </w:rPr>
      </w:pPr>
      <w:r w:rsidRPr="00992D85">
        <w:rPr>
          <w:rFonts w:ascii="Trebuchet MS" w:eastAsia="Times New Roman" w:hAnsi="Trebuchet MS" w:cs="Arial"/>
          <w:lang w:eastAsia="sl-SI"/>
        </w:rPr>
        <w:t xml:space="preserve">- </w:t>
      </w:r>
      <w:r w:rsidRPr="00992D85">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rsidR="00992D85" w:rsidRPr="00992D85" w:rsidRDefault="00992D85" w:rsidP="00992D85">
      <w:pPr>
        <w:autoSpaceDE w:val="0"/>
        <w:autoSpaceDN w:val="0"/>
        <w:adjustRightInd w:val="0"/>
        <w:spacing w:after="13" w:line="240" w:lineRule="auto"/>
        <w:jc w:val="both"/>
        <w:rPr>
          <w:rFonts w:ascii="Trebuchet MS" w:eastAsia="Times New Roman" w:hAnsi="Trebuchet MS" w:cs="Times New Roman"/>
          <w:lang w:eastAsia="sl-SI"/>
        </w:rPr>
      </w:pPr>
      <w:r w:rsidRPr="00992D85">
        <w:rPr>
          <w:rFonts w:ascii="Trebuchet MS" w:eastAsia="Times New Roman" w:hAnsi="Trebuchet MS" w:cs="Arial"/>
          <w:lang w:eastAsia="sl-SI"/>
        </w:rPr>
        <w:t xml:space="preserve">- </w:t>
      </w:r>
      <w:r w:rsidRPr="00992D85">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rsidR="00992D85" w:rsidRPr="00992D85" w:rsidRDefault="00992D85" w:rsidP="00992D85">
      <w:pPr>
        <w:autoSpaceDE w:val="0"/>
        <w:autoSpaceDN w:val="0"/>
        <w:adjustRightInd w:val="0"/>
        <w:spacing w:after="13" w:line="240" w:lineRule="auto"/>
        <w:jc w:val="both"/>
        <w:rPr>
          <w:rFonts w:ascii="Trebuchet MS" w:eastAsia="Times New Roman" w:hAnsi="Trebuchet MS" w:cs="Times New Roman"/>
          <w:lang w:eastAsia="sl-SI"/>
        </w:rPr>
      </w:pPr>
      <w:r w:rsidRPr="00992D85">
        <w:rPr>
          <w:rFonts w:ascii="Trebuchet MS" w:eastAsia="Times New Roman" w:hAnsi="Trebuchet MS" w:cs="Arial"/>
          <w:lang w:eastAsia="sl-SI"/>
        </w:rPr>
        <w:t xml:space="preserve">- </w:t>
      </w:r>
      <w:r w:rsidRPr="00992D85">
        <w:rPr>
          <w:rFonts w:ascii="Trebuchet MS" w:eastAsia="Times New Roman" w:hAnsi="Trebuchet MS" w:cs="Times New Roman"/>
          <w:lang w:eastAsia="sl-SI"/>
        </w:rPr>
        <w:t xml:space="preserve">če izvajalec krši pogodbo tako, da nastaja škoda naročniku;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Arial"/>
          <w:lang w:eastAsia="sl-SI"/>
        </w:rPr>
        <w:t xml:space="preserve">- </w:t>
      </w:r>
      <w:r w:rsidRPr="00992D85">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b/>
          <w:bCs/>
          <w:i/>
          <w:iCs/>
          <w:lang w:eastAsia="sl-SI"/>
        </w:rPr>
        <w:t>Kršitve, za katere je odgovoren naročnik</w:t>
      </w:r>
    </w:p>
    <w:p w:rsidR="00992D85" w:rsidRPr="00992D85" w:rsidRDefault="00992D85" w:rsidP="00992D85">
      <w:pPr>
        <w:numPr>
          <w:ilvl w:val="0"/>
          <w:numId w:val="17"/>
        </w:num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i/>
          <w:iCs/>
          <w:lang w:eastAsia="sl-SI"/>
        </w:rPr>
        <w:t>Obvestilo o kršitvi</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rsidR="00992D85" w:rsidRPr="00992D85" w:rsidRDefault="00992D85" w:rsidP="00992D85">
      <w:pPr>
        <w:numPr>
          <w:ilvl w:val="0"/>
          <w:numId w:val="17"/>
        </w:numPr>
        <w:autoSpaceDE w:val="0"/>
        <w:autoSpaceDN w:val="0"/>
        <w:adjustRightInd w:val="0"/>
        <w:spacing w:after="0" w:line="240" w:lineRule="auto"/>
        <w:jc w:val="both"/>
        <w:rPr>
          <w:rFonts w:ascii="Trebuchet MS" w:eastAsia="Times New Roman" w:hAnsi="Trebuchet MS" w:cs="Times New Roman"/>
          <w:i/>
          <w:iCs/>
          <w:lang w:eastAsia="sl-SI"/>
        </w:rPr>
      </w:pPr>
      <w:r w:rsidRPr="00992D85">
        <w:rPr>
          <w:rFonts w:ascii="Trebuchet MS" w:eastAsia="Times New Roman" w:hAnsi="Trebuchet MS" w:cs="Times New Roman"/>
          <w:i/>
          <w:iCs/>
          <w:lang w:eastAsia="sl-SI"/>
        </w:rPr>
        <w:t>Odgovornost za škodo</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i/>
          <w:iCs/>
          <w:lang w:eastAsia="sl-SI"/>
        </w:rPr>
        <w:t xml:space="preserve"> </w:t>
      </w:r>
      <w:r w:rsidRPr="00992D85">
        <w:rPr>
          <w:rFonts w:ascii="Trebuchet MS" w:eastAsia="Times New Roman" w:hAnsi="Trebuchet MS" w:cs="Times New Roman"/>
          <w:lang w:eastAsia="sl-SI"/>
        </w:rPr>
        <w:t>Naročnik mora izvajalcu povrniti vso škodo, ki jo je ta utrpel zaradi kršitve pogodbe.</w:t>
      </w:r>
    </w:p>
    <w:p w:rsidR="00992D85" w:rsidRPr="00992D85" w:rsidRDefault="00992D85" w:rsidP="00992D85">
      <w:pPr>
        <w:numPr>
          <w:ilvl w:val="0"/>
          <w:numId w:val="17"/>
        </w:numPr>
        <w:autoSpaceDE w:val="0"/>
        <w:autoSpaceDN w:val="0"/>
        <w:adjustRightInd w:val="0"/>
        <w:spacing w:after="0" w:line="240" w:lineRule="auto"/>
        <w:jc w:val="both"/>
        <w:rPr>
          <w:rFonts w:ascii="Trebuchet MS" w:eastAsia="Times New Roman" w:hAnsi="Trebuchet MS" w:cs="Times New Roman"/>
          <w:i/>
          <w:iCs/>
          <w:lang w:eastAsia="sl-SI"/>
        </w:rPr>
      </w:pPr>
      <w:r w:rsidRPr="00992D85">
        <w:rPr>
          <w:rFonts w:ascii="Trebuchet MS" w:eastAsia="Times New Roman" w:hAnsi="Trebuchet MS" w:cs="Times New Roman"/>
          <w:i/>
          <w:iCs/>
          <w:lang w:eastAsia="sl-SI"/>
        </w:rPr>
        <w:t>Odstop od pogodbe</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i/>
          <w:iCs/>
          <w:lang w:eastAsia="sl-SI"/>
        </w:rPr>
        <w:t xml:space="preserve"> </w:t>
      </w:r>
      <w:r w:rsidRPr="00992D85">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D4013B" w:rsidRPr="00992D85" w:rsidRDefault="00D4013B" w:rsidP="00992D85">
      <w:pPr>
        <w:autoSpaceDE w:val="0"/>
        <w:autoSpaceDN w:val="0"/>
        <w:adjustRightInd w:val="0"/>
        <w:spacing w:after="0" w:line="240" w:lineRule="auto"/>
        <w:rPr>
          <w:rFonts w:ascii="Trebuchet MS" w:eastAsia="Times New Roman" w:hAnsi="Trebuchet MS" w:cs="Times New Roman"/>
          <w:lang w:eastAsia="sl-SI"/>
        </w:rPr>
      </w:pPr>
    </w:p>
    <w:p w:rsidR="00992D85" w:rsidRPr="00992D85" w:rsidRDefault="00D4013B" w:rsidP="00992D85">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XX</w:t>
      </w:r>
      <w:r w:rsidR="00992D85" w:rsidRPr="00992D85">
        <w:rPr>
          <w:rFonts w:ascii="Trebuchet MS" w:eastAsia="Times New Roman" w:hAnsi="Trebuchet MS" w:cs="Times New Roman"/>
          <w:bCs/>
          <w:lang w:eastAsia="sl-SI"/>
        </w:rPr>
        <w:t>I</w:t>
      </w:r>
      <w:r>
        <w:rPr>
          <w:rFonts w:ascii="Trebuchet MS" w:eastAsia="Times New Roman" w:hAnsi="Trebuchet MS" w:cs="Times New Roman"/>
          <w:bCs/>
          <w:lang w:eastAsia="sl-SI"/>
        </w:rPr>
        <w:t>X</w:t>
      </w:r>
      <w:r w:rsidR="00992D85" w:rsidRPr="00992D85">
        <w:rPr>
          <w:rFonts w:ascii="Trebuchet MS" w:eastAsia="Times New Roman" w:hAnsi="Trebuchet MS" w:cs="Times New Roman"/>
          <w:bCs/>
          <w:lang w:eastAsia="sl-SI"/>
        </w:rPr>
        <w:t>. ODGOVORNOST POGODBENIH STRANK ZA ŠKODO TRETJIM</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b/>
          <w:bCs/>
          <w:lang w:eastAsia="sl-SI"/>
        </w:rPr>
      </w:pPr>
    </w:p>
    <w:p w:rsidR="00992D85" w:rsidRPr="00992D85" w:rsidRDefault="00992D85" w:rsidP="00992D85">
      <w:pPr>
        <w:numPr>
          <w:ilvl w:val="0"/>
          <w:numId w:val="45"/>
        </w:numPr>
        <w:autoSpaceDE w:val="0"/>
        <w:autoSpaceDN w:val="0"/>
        <w:adjustRightInd w:val="0"/>
        <w:spacing w:after="0" w:line="240" w:lineRule="auto"/>
        <w:jc w:val="center"/>
        <w:rPr>
          <w:rFonts w:ascii="Trebuchet MS" w:eastAsia="Times New Roman" w:hAnsi="Trebuchet MS" w:cs="Times New Roman"/>
          <w:bCs/>
          <w:lang w:eastAsia="sl-SI"/>
        </w:rPr>
      </w:pPr>
      <w:r w:rsidRPr="00992D85">
        <w:rPr>
          <w:rFonts w:ascii="Trebuchet MS" w:eastAsia="Times New Roman" w:hAnsi="Trebuchet MS" w:cs="Times New Roman"/>
          <w:bCs/>
          <w:lang w:eastAsia="sl-SI"/>
        </w:rPr>
        <w:t>člen</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b/>
          <w:bCs/>
          <w:i/>
          <w:iCs/>
          <w:lang w:eastAsia="sl-SI"/>
        </w:rPr>
        <w:t>Obveznost medsebojnega obveščanja o zahtevkih</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b/>
          <w:bCs/>
          <w:i/>
          <w:iCs/>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b/>
          <w:bCs/>
          <w:i/>
          <w:iCs/>
          <w:lang w:eastAsia="sl-SI"/>
        </w:rPr>
      </w:pPr>
      <w:r w:rsidRPr="00992D85">
        <w:rPr>
          <w:rFonts w:ascii="Trebuchet MS" w:eastAsia="Times New Roman" w:hAnsi="Trebuchet MS" w:cs="Times New Roman"/>
          <w:b/>
          <w:bCs/>
          <w:i/>
          <w:iCs/>
          <w:lang w:eastAsia="sl-SI"/>
        </w:rPr>
        <w:t xml:space="preserve">Odgovornost izvajalca za ravnanje zaposlenih </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lastRenderedPageBreak/>
        <w:t>Izvajalec je v skladu z zakonom odgovoren za škodo, ki jo pri opravljanju ali v zvezi z izvrševanjem pravic in obveznosti po tej pogodbi povzročijo pri njem zaposleni ljudje ali pogodbeni izvajalci naročniku ali tretjim osebam.</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Izvajalec je za delo svojih podizvajalcev odgovoren, kot da bi ga opravil sam. </w:t>
      </w:r>
    </w:p>
    <w:p w:rsidR="00992D85" w:rsidRPr="00992D85" w:rsidRDefault="00992D85" w:rsidP="00992D8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rsidR="00992D85" w:rsidRPr="00992D85" w:rsidRDefault="00D4013B" w:rsidP="00992D8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rPr>
      </w:pPr>
      <w:r>
        <w:rPr>
          <w:rFonts w:ascii="Trebuchet MS" w:eastAsia="Times New Roman" w:hAnsi="Trebuchet MS" w:cs="Times New Roman"/>
          <w:lang w:eastAsia="sl-SI"/>
        </w:rPr>
        <w:t>XX</w:t>
      </w:r>
      <w:r w:rsidR="00992D85" w:rsidRPr="00992D85">
        <w:rPr>
          <w:rFonts w:ascii="Trebuchet MS" w:eastAsia="Times New Roman" w:hAnsi="Trebuchet MS" w:cs="Times New Roman"/>
          <w:lang w:eastAsia="sl-SI"/>
        </w:rPr>
        <w:t>X</w:t>
      </w:r>
      <w:r w:rsidR="00992D85" w:rsidRPr="00992D85">
        <w:rPr>
          <w:rFonts w:ascii="Trebuchet MS" w:eastAsia="Times New Roman" w:hAnsi="Trebuchet MS" w:cs="Times New Roman"/>
        </w:rPr>
        <w:t>. PROTIKORUPCIJSKA KLAVZULA</w:t>
      </w:r>
    </w:p>
    <w:p w:rsidR="00992D85" w:rsidRPr="00992D85" w:rsidRDefault="00992D85" w:rsidP="00992D85">
      <w:pPr>
        <w:numPr>
          <w:ilvl w:val="0"/>
          <w:numId w:val="45"/>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Trebuchet MS" w:eastAsia="Times New Roman" w:hAnsi="Trebuchet MS" w:cs="Times New Roman"/>
          <w:bCs/>
        </w:rPr>
      </w:pPr>
      <w:r w:rsidRPr="00992D85">
        <w:rPr>
          <w:rFonts w:ascii="Trebuchet MS" w:eastAsia="Times New Roman" w:hAnsi="Trebuchet MS" w:cs="Times New Roman"/>
          <w:bCs/>
        </w:rPr>
        <w:t>člen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Ta je pogodba je nična, če je v zvezi z njo, kdo v imenu ali na račun druge pogodbene stranke predstavniku ali posredniku organa ali organizacije iz javnega sektorja obljubil, ponudil ali dal kakšno nedovoljeno korist za:</w:t>
      </w:r>
    </w:p>
    <w:p w:rsidR="00992D85" w:rsidRPr="00992D85" w:rsidRDefault="00992D85" w:rsidP="00992D85">
      <w:pPr>
        <w:numPr>
          <w:ilvl w:val="0"/>
          <w:numId w:val="12"/>
        </w:num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pridobitev posla,</w:t>
      </w:r>
    </w:p>
    <w:p w:rsidR="00992D85" w:rsidRPr="00992D85" w:rsidRDefault="00992D85" w:rsidP="00992D85">
      <w:pPr>
        <w:numPr>
          <w:ilvl w:val="0"/>
          <w:numId w:val="12"/>
        </w:num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za sklenitev posla pod ugodnejšimi pogoji,</w:t>
      </w:r>
    </w:p>
    <w:p w:rsidR="00992D85" w:rsidRPr="00992D85" w:rsidRDefault="00992D85" w:rsidP="00992D85">
      <w:pPr>
        <w:numPr>
          <w:ilvl w:val="0"/>
          <w:numId w:val="12"/>
        </w:num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za opustitev dolžnega nadzora nad izvajanjem pogodbenih obveznosti ali</w:t>
      </w:r>
    </w:p>
    <w:p w:rsidR="00992D85" w:rsidRPr="00992D85" w:rsidRDefault="00992D85" w:rsidP="00992D85">
      <w:pPr>
        <w:numPr>
          <w:ilvl w:val="0"/>
          <w:numId w:val="12"/>
        </w:num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92D85" w:rsidRPr="00992D85" w:rsidRDefault="00992D85" w:rsidP="00992D85">
      <w:pPr>
        <w:spacing w:after="0" w:line="240" w:lineRule="auto"/>
        <w:ind w:left="303"/>
        <w:rPr>
          <w:rFonts w:ascii="Trebuchet MS" w:eastAsia="Times New Roman" w:hAnsi="Trebuchet MS" w:cs="Times New Roman"/>
          <w:lang w:eastAsia="sl-SI"/>
        </w:rPr>
      </w:pPr>
    </w:p>
    <w:p w:rsidR="00992D85" w:rsidRPr="00992D85" w:rsidRDefault="00992D85" w:rsidP="00992D85">
      <w:pPr>
        <w:spacing w:after="0" w:line="240" w:lineRule="auto"/>
        <w:rPr>
          <w:rFonts w:ascii="Trebuchet MS" w:eastAsia="Times New Roman" w:hAnsi="Trebuchet MS" w:cs="Times New Roman"/>
          <w:lang w:eastAsia="sl-SI"/>
        </w:rPr>
      </w:pPr>
      <w:r w:rsidRPr="00992D85">
        <w:rPr>
          <w:rFonts w:ascii="Trebuchet MS" w:eastAsia="Times New Roman" w:hAnsi="Trebuchet MS" w:cs="Times New Roman"/>
          <w:lang w:eastAsia="sl-SI"/>
        </w:rPr>
        <w:t>XXX</w:t>
      </w:r>
      <w:r w:rsidR="00D4013B">
        <w:rPr>
          <w:rFonts w:ascii="Trebuchet MS" w:eastAsia="Times New Roman" w:hAnsi="Trebuchet MS" w:cs="Times New Roman"/>
          <w:lang w:eastAsia="sl-SI"/>
        </w:rPr>
        <w:t>I</w:t>
      </w:r>
      <w:r w:rsidRPr="00992D85">
        <w:rPr>
          <w:rFonts w:ascii="Trebuchet MS" w:eastAsia="Times New Roman" w:hAnsi="Trebuchet MS" w:cs="Times New Roman"/>
          <w:lang w:eastAsia="sl-SI"/>
        </w:rPr>
        <w:t>. KONČNE DOLOČBE</w:t>
      </w:r>
    </w:p>
    <w:p w:rsidR="00992D85" w:rsidRPr="00992D85" w:rsidRDefault="00992D85" w:rsidP="00992D85">
      <w:pPr>
        <w:numPr>
          <w:ilvl w:val="0"/>
          <w:numId w:val="45"/>
        </w:numPr>
        <w:spacing w:after="0" w:line="240" w:lineRule="auto"/>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člen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B80419">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Za razmerja iz te pogodbe oziroma v zvezi njo se izključno uporablja pravo, ki se u</w:t>
      </w:r>
      <w:r w:rsidR="00B80419">
        <w:rPr>
          <w:rFonts w:ascii="Trebuchet MS" w:eastAsia="Times New Roman" w:hAnsi="Trebuchet MS" w:cs="Times New Roman"/>
          <w:lang w:eastAsia="sl-SI"/>
        </w:rPr>
        <w:t>porablja v Republiki Sloveniji.</w:t>
      </w:r>
    </w:p>
    <w:p w:rsidR="00992D85" w:rsidRPr="00992D85" w:rsidRDefault="00992D85" w:rsidP="00992D85">
      <w:pPr>
        <w:spacing w:after="0" w:line="240" w:lineRule="auto"/>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            34. člen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Pri razlagi pogodbe je treba upoštevati skupni namen pogodbenih strank in pomen izrazov, kot so ga ti imeli v času sklenitve pogodbe. Morebitna nejasna določila pogodbe je potrebno razlagati v takem smislu, da so vzajemne dajatve v pravičnem razmerju. </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Pogodbena določila se v dvomu razlagajo na podlagi Obligacijskega zakonika (OZ) in Zakona o graditvi objektov (ZGO-1). Posebne gradbene uzance se uporabljajo le, če niso v nasprotju z določili te pogodbe.</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           35. člen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rsidR="00D4013B" w:rsidRPr="00992D85" w:rsidRDefault="00D4013B" w:rsidP="00992D85">
      <w:pPr>
        <w:spacing w:after="0" w:line="240" w:lineRule="auto"/>
        <w:jc w:val="both"/>
        <w:rPr>
          <w:rFonts w:ascii="Trebuchet MS" w:eastAsia="Times New Roman" w:hAnsi="Trebuchet MS" w:cs="Times New Roman"/>
          <w:lang w:eastAsia="sl-SI"/>
        </w:rPr>
      </w:pPr>
    </w:p>
    <w:p w:rsidR="00992D85" w:rsidRPr="00992D85" w:rsidRDefault="00B80419" w:rsidP="00B80419">
      <w:p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 xml:space="preserve">           36. člen</w:t>
      </w: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V primeru spora, ki bi nastal v zvezi s to, bo vsaka stranka pisno obvestila o sporu drugo stranko v 8 dneh od nastanka spora. Obvestilo mora vsebovati opis narave in posledic spora, opis kršitve, ki je povzročila spor ter, če je to mogoče, škodo, ki je morda že nastala ali je pričakovati, da bo nastala. </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lastRenderedPageBreak/>
        <w:t xml:space="preserve">Pogodbeni stranki si bosta prizadevali, da vsak spor čim prej razrešita s pogajanji na temelju dobre vere in poštenja. </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Če do sporazumne rešitve spora ne pride ali se katera koli od strank pogajanjem izmika, je za vse morebitne spore in nesoglasja iz te pogodbe ali v zvezi z njo, pristojno stvarno pristojno sodišče v Celju. </w:t>
      </w:r>
    </w:p>
    <w:p w:rsidR="00992D85" w:rsidRPr="00992D85" w:rsidRDefault="00992D85" w:rsidP="00992D85">
      <w:pPr>
        <w:spacing w:after="0" w:line="240" w:lineRule="auto"/>
        <w:ind w:left="360"/>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37. člen</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Vse spremembe in dopolnitve te pogodbe se sklenejo v obliki pisnih dodatkov k tej pogodbi.</w:t>
      </w:r>
    </w:p>
    <w:p w:rsidR="00992D85" w:rsidRPr="00992D85" w:rsidRDefault="00992D85" w:rsidP="00992D85">
      <w:pPr>
        <w:autoSpaceDE w:val="0"/>
        <w:autoSpaceDN w:val="0"/>
        <w:adjustRightInd w:val="0"/>
        <w:spacing w:after="0" w:line="240" w:lineRule="auto"/>
        <w:jc w:val="both"/>
        <w:rPr>
          <w:rFonts w:ascii="Trebuchet MS" w:eastAsia="Times New Roman" w:hAnsi="Trebuchet MS" w:cs="Times New Roman"/>
          <w:lang w:eastAsia="sl-SI"/>
        </w:rPr>
      </w:pPr>
    </w:p>
    <w:p w:rsidR="00992D85" w:rsidRPr="00992D85" w:rsidRDefault="00992D85" w:rsidP="00992D85">
      <w:pPr>
        <w:numPr>
          <w:ilvl w:val="0"/>
          <w:numId w:val="46"/>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člen </w:t>
      </w:r>
    </w:p>
    <w:p w:rsidR="00992D85" w:rsidRPr="00992D85" w:rsidRDefault="00992D85" w:rsidP="00992D85">
      <w:pPr>
        <w:spacing w:after="0" w:line="240" w:lineRule="auto"/>
        <w:jc w:val="both"/>
        <w:outlineLvl w:val="0"/>
        <w:rPr>
          <w:rFonts w:ascii="Trebuchet MS" w:eastAsia="Times New Roman" w:hAnsi="Trebuchet MS" w:cs="Times New Roman"/>
          <w:lang w:eastAsia="sl-SI"/>
        </w:rPr>
      </w:pPr>
    </w:p>
    <w:p w:rsidR="00992D85" w:rsidRPr="00992D85" w:rsidRDefault="00992D85" w:rsidP="00992D85">
      <w:pPr>
        <w:spacing w:after="0" w:line="240" w:lineRule="auto"/>
        <w:jc w:val="both"/>
        <w:outlineLvl w:val="0"/>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Ta pogodba preneha veljati, če je naročnik seznanjen, da je pristojni državni organ ali sodišče s pravnomočno odločitvijo ugotovilo kršitev delovne, </w:t>
      </w:r>
      <w:proofErr w:type="spellStart"/>
      <w:r w:rsidRPr="00992D85">
        <w:rPr>
          <w:rFonts w:ascii="Trebuchet MS" w:eastAsia="Times New Roman" w:hAnsi="Trebuchet MS" w:cs="Times New Roman"/>
          <w:lang w:eastAsia="sl-SI"/>
        </w:rPr>
        <w:t>okoljske</w:t>
      </w:r>
      <w:proofErr w:type="spellEnd"/>
      <w:r w:rsidRPr="00992D85">
        <w:rPr>
          <w:rFonts w:ascii="Trebuchet MS" w:eastAsia="Times New Roman" w:hAnsi="Trebuchet MS" w:cs="Times New Roman"/>
          <w:lang w:eastAsia="sl-SI"/>
        </w:rPr>
        <w:t xml:space="preserve"> ali socialne zakonodaje s strani izvajalca pogodbe o izvedbi javnega naročila ali njegovega podizvajalca.</w:t>
      </w:r>
    </w:p>
    <w:p w:rsidR="00992D85" w:rsidRPr="00992D85" w:rsidRDefault="00992D85" w:rsidP="00992D85">
      <w:pPr>
        <w:spacing w:after="0" w:line="240" w:lineRule="auto"/>
        <w:rPr>
          <w:rFonts w:ascii="Trebuchet MS" w:eastAsia="Times New Roman" w:hAnsi="Trebuchet MS" w:cs="Times New Roman"/>
          <w:lang w:eastAsia="sl-SI"/>
        </w:rPr>
      </w:pPr>
    </w:p>
    <w:p w:rsidR="00992D85" w:rsidRPr="00992D85" w:rsidRDefault="00992D85" w:rsidP="00992D85">
      <w:pPr>
        <w:numPr>
          <w:ilvl w:val="0"/>
          <w:numId w:val="46"/>
        </w:numPr>
        <w:spacing w:after="0" w:line="240" w:lineRule="auto"/>
        <w:contextualSpacing/>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člen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Pogodbena določila se v dvomu razlagajo na podlagi Obligacijskega zakonika  in Zakona o graditvi objektov (ZGO-1). Posebne gradbene uzance se uporabljajo le, če niso v nasprotju z določili te pogodbe.</w:t>
      </w:r>
    </w:p>
    <w:p w:rsidR="00992D85" w:rsidRPr="00992D85" w:rsidRDefault="00992D85" w:rsidP="00992D85">
      <w:pPr>
        <w:numPr>
          <w:ilvl w:val="0"/>
          <w:numId w:val="46"/>
        </w:numPr>
        <w:spacing w:after="0" w:line="240" w:lineRule="auto"/>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člen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Morebitne spore iz te pogodbe bosta stranki reševali sporazumno, v nasprotnem primeru pa bo spor reševalo pristojno sodišče v Celju.</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numPr>
          <w:ilvl w:val="0"/>
          <w:numId w:val="46"/>
        </w:numPr>
        <w:spacing w:after="0" w:line="240" w:lineRule="auto"/>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člen</w:t>
      </w:r>
    </w:p>
    <w:p w:rsidR="00992D85" w:rsidRPr="00992D85" w:rsidRDefault="00992D85" w:rsidP="00992D85">
      <w:pPr>
        <w:spacing w:after="0" w:line="240" w:lineRule="auto"/>
        <w:jc w:val="both"/>
        <w:rPr>
          <w:rFonts w:ascii="Trebuchet MS" w:hAnsi="Trebuchet MS"/>
          <w:lang w:eastAsia="sl-SI"/>
        </w:rPr>
      </w:pPr>
    </w:p>
    <w:p w:rsidR="00992D85" w:rsidRPr="00992D85" w:rsidRDefault="00992D85" w:rsidP="00992D85">
      <w:pPr>
        <w:spacing w:after="0" w:line="240" w:lineRule="auto"/>
        <w:jc w:val="both"/>
        <w:rPr>
          <w:rFonts w:ascii="Trebuchet MS" w:hAnsi="Trebuchet MS"/>
          <w:lang w:eastAsia="sl-SI"/>
        </w:rPr>
      </w:pPr>
      <w:r w:rsidRPr="00992D85">
        <w:rPr>
          <w:rFonts w:ascii="Trebuchet MS" w:hAnsi="Trebuchet MS"/>
          <w:lang w:eastAsia="sl-SI"/>
        </w:rPr>
        <w:t>Ta pogodba prične veljati z dnem podpisa obeh pogodbenih strank.</w:t>
      </w:r>
    </w:p>
    <w:p w:rsidR="00992D85" w:rsidRPr="00992D85" w:rsidRDefault="00992D85" w:rsidP="00992D85">
      <w:pPr>
        <w:spacing w:after="0" w:line="240" w:lineRule="auto"/>
        <w:jc w:val="both"/>
        <w:rPr>
          <w:rFonts w:ascii="Trebuchet MS" w:hAnsi="Trebuchet MS"/>
          <w:lang w:eastAsia="sl-SI"/>
        </w:rPr>
      </w:pPr>
    </w:p>
    <w:p w:rsidR="00992D85" w:rsidRPr="00992D85" w:rsidRDefault="00992D85" w:rsidP="00992D85">
      <w:pPr>
        <w:numPr>
          <w:ilvl w:val="0"/>
          <w:numId w:val="46"/>
        </w:numPr>
        <w:spacing w:after="0" w:line="240" w:lineRule="auto"/>
        <w:jc w:val="center"/>
        <w:rPr>
          <w:rFonts w:ascii="Trebuchet MS" w:eastAsia="Times New Roman" w:hAnsi="Trebuchet MS" w:cs="Times New Roman"/>
          <w:lang w:eastAsia="sl-SI"/>
        </w:rPr>
      </w:pPr>
      <w:r w:rsidRPr="00992D85">
        <w:rPr>
          <w:rFonts w:ascii="Trebuchet MS" w:eastAsia="Times New Roman" w:hAnsi="Trebuchet MS" w:cs="Times New Roman"/>
          <w:lang w:eastAsia="sl-SI"/>
        </w:rPr>
        <w:t>člen</w:t>
      </w:r>
    </w:p>
    <w:p w:rsidR="00992D85" w:rsidRPr="00992D85" w:rsidRDefault="00992D85" w:rsidP="00992D85">
      <w:pPr>
        <w:spacing w:after="0" w:line="240" w:lineRule="auto"/>
        <w:jc w:val="both"/>
        <w:rPr>
          <w:rFonts w:ascii="Trebuchet MS" w:eastAsia="Times New Roman" w:hAnsi="Trebuchet MS" w:cs="Times New Roman"/>
          <w:lang w:eastAsia="sl-SI"/>
        </w:rPr>
      </w:pPr>
    </w:p>
    <w:p w:rsidR="00992D85" w:rsidRPr="00992D85" w:rsidRDefault="00992D85" w:rsidP="00992D85">
      <w:pPr>
        <w:spacing w:after="0" w:line="240" w:lineRule="auto"/>
        <w:jc w:val="both"/>
        <w:rPr>
          <w:rFonts w:ascii="Trebuchet MS" w:eastAsia="Times New Roman" w:hAnsi="Trebuchet MS" w:cs="Times New Roman"/>
          <w:lang w:eastAsia="sl-SI"/>
        </w:rPr>
      </w:pPr>
      <w:r w:rsidRPr="00992D85">
        <w:rPr>
          <w:rFonts w:ascii="Trebuchet MS" w:eastAsia="Times New Roman" w:hAnsi="Trebuchet MS" w:cs="Times New Roman"/>
          <w:lang w:eastAsia="sl-SI"/>
        </w:rPr>
        <w:t xml:space="preserve">Pogodba je sestavljena v  </w:t>
      </w:r>
      <w:r w:rsidR="00252211">
        <w:rPr>
          <w:rFonts w:ascii="Trebuchet MS" w:eastAsia="Times New Roman" w:hAnsi="Trebuchet MS" w:cs="Times New Roman"/>
          <w:lang w:eastAsia="sl-SI"/>
        </w:rPr>
        <w:t xml:space="preserve">treh </w:t>
      </w:r>
      <w:r w:rsidRPr="00992D85">
        <w:rPr>
          <w:rFonts w:ascii="Trebuchet MS" w:eastAsia="Times New Roman" w:hAnsi="Trebuchet MS" w:cs="Times New Roman"/>
          <w:lang w:eastAsia="sl-SI"/>
        </w:rPr>
        <w:t>(</w:t>
      </w:r>
      <w:r w:rsidR="00252211">
        <w:rPr>
          <w:rFonts w:ascii="Trebuchet MS" w:eastAsia="Times New Roman" w:hAnsi="Trebuchet MS" w:cs="Times New Roman"/>
          <w:lang w:eastAsia="sl-SI"/>
        </w:rPr>
        <w:t>3</w:t>
      </w:r>
      <w:r w:rsidRPr="00992D85">
        <w:rPr>
          <w:rFonts w:ascii="Trebuchet MS" w:eastAsia="Times New Roman" w:hAnsi="Trebuchet MS" w:cs="Times New Roman"/>
          <w:lang w:eastAsia="sl-SI"/>
        </w:rPr>
        <w:t xml:space="preserve">) izvodih, od katerih prejme naročnik </w:t>
      </w:r>
      <w:r w:rsidR="00252211">
        <w:rPr>
          <w:rFonts w:ascii="Trebuchet MS" w:eastAsia="Times New Roman" w:hAnsi="Trebuchet MS" w:cs="Times New Roman"/>
          <w:lang w:eastAsia="sl-SI"/>
        </w:rPr>
        <w:t>en</w:t>
      </w:r>
      <w:r w:rsidRPr="00992D85">
        <w:rPr>
          <w:rFonts w:ascii="Trebuchet MS" w:eastAsia="Times New Roman" w:hAnsi="Trebuchet MS" w:cs="Times New Roman"/>
          <w:lang w:eastAsia="sl-SI"/>
        </w:rPr>
        <w:t xml:space="preserve"> (</w:t>
      </w:r>
      <w:r w:rsidR="00252211">
        <w:rPr>
          <w:rFonts w:ascii="Trebuchet MS" w:eastAsia="Times New Roman" w:hAnsi="Trebuchet MS" w:cs="Times New Roman"/>
          <w:lang w:eastAsia="sl-SI"/>
        </w:rPr>
        <w:t>1</w:t>
      </w:r>
      <w:r w:rsidRPr="00992D85">
        <w:rPr>
          <w:rFonts w:ascii="Trebuchet MS" w:eastAsia="Times New Roman" w:hAnsi="Trebuchet MS" w:cs="Times New Roman"/>
          <w:lang w:eastAsia="sl-SI"/>
        </w:rPr>
        <w:t xml:space="preserve">) izvod, Vodovod </w:t>
      </w:r>
      <w:r w:rsidR="003849CD">
        <w:rPr>
          <w:rFonts w:ascii="Trebuchet MS" w:eastAsia="Times New Roman" w:hAnsi="Trebuchet MS" w:cs="Times New Roman"/>
          <w:lang w:eastAsia="sl-SI"/>
        </w:rPr>
        <w:t>–</w:t>
      </w:r>
      <w:r w:rsidRPr="00992D85">
        <w:rPr>
          <w:rFonts w:ascii="Trebuchet MS" w:eastAsia="Times New Roman" w:hAnsi="Trebuchet MS" w:cs="Times New Roman"/>
          <w:lang w:eastAsia="sl-SI"/>
        </w:rPr>
        <w:t xml:space="preserve"> Kanalizacija</w:t>
      </w:r>
      <w:r w:rsidR="003849CD">
        <w:rPr>
          <w:rFonts w:ascii="Trebuchet MS" w:eastAsia="Times New Roman" w:hAnsi="Trebuchet MS" w:cs="Times New Roman"/>
          <w:lang w:eastAsia="sl-SI"/>
        </w:rPr>
        <w:t>, javno podjetje</w:t>
      </w:r>
      <w:r w:rsidRPr="00992D85">
        <w:rPr>
          <w:rFonts w:ascii="Trebuchet MS" w:eastAsia="Times New Roman" w:hAnsi="Trebuchet MS" w:cs="Times New Roman"/>
          <w:lang w:eastAsia="sl-SI"/>
        </w:rPr>
        <w:t xml:space="preserve"> d.o.o. en (1) izvod in izvajalec </w:t>
      </w:r>
      <w:r w:rsidR="00252211">
        <w:rPr>
          <w:rFonts w:ascii="Trebuchet MS" w:eastAsia="Times New Roman" w:hAnsi="Trebuchet MS" w:cs="Times New Roman"/>
          <w:lang w:eastAsia="sl-SI"/>
        </w:rPr>
        <w:t>en (1</w:t>
      </w:r>
      <w:r w:rsidRPr="00992D85">
        <w:rPr>
          <w:rFonts w:ascii="Trebuchet MS" w:eastAsia="Times New Roman" w:hAnsi="Trebuchet MS" w:cs="Times New Roman"/>
          <w:lang w:eastAsia="sl-SI"/>
        </w:rPr>
        <w:t>) izvod pogodbe.</w:t>
      </w:r>
    </w:p>
    <w:p w:rsidR="0049329D" w:rsidRDefault="0049329D" w:rsidP="00F72F25">
      <w:pPr>
        <w:pStyle w:val="Default"/>
        <w:jc w:val="both"/>
        <w:rPr>
          <w:rFonts w:asciiTheme="minorHAnsi" w:hAnsiTheme="minorHAnsi"/>
          <w:bCs/>
          <w:iCs/>
          <w:color w:val="auto"/>
          <w:sz w:val="22"/>
          <w:szCs w:val="22"/>
        </w:rPr>
      </w:pPr>
    </w:p>
    <w:p w:rsidR="00F72F25" w:rsidRPr="00F72F25" w:rsidRDefault="00F72F25" w:rsidP="00F72F25"/>
    <w:tbl>
      <w:tblPr>
        <w:tblW w:w="9224" w:type="dxa"/>
        <w:tblLook w:val="04A0" w:firstRow="1" w:lastRow="0" w:firstColumn="1" w:lastColumn="0" w:noHBand="0" w:noVBand="1"/>
      </w:tblPr>
      <w:tblGrid>
        <w:gridCol w:w="4962"/>
        <w:gridCol w:w="4262"/>
      </w:tblGrid>
      <w:tr w:rsidR="00F72F25" w:rsidRPr="00D4013B" w:rsidTr="00DB7605">
        <w:trPr>
          <w:trHeight w:val="654"/>
        </w:trPr>
        <w:tc>
          <w:tcPr>
            <w:tcW w:w="4962" w:type="dxa"/>
          </w:tcPr>
          <w:p w:rsidR="00F72F25" w:rsidRPr="00D4013B" w:rsidRDefault="00833C52"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rebuchet MS" w:hAnsi="Trebuchet MS"/>
                <w:color w:val="auto"/>
                <w:sz w:val="22"/>
                <w:szCs w:val="22"/>
              </w:rPr>
            </w:pPr>
            <w:r w:rsidRPr="00D4013B">
              <w:rPr>
                <w:rFonts w:ascii="Trebuchet MS" w:hAnsi="Trebuchet MS"/>
                <w:color w:val="auto"/>
                <w:sz w:val="22"/>
                <w:szCs w:val="22"/>
              </w:rPr>
              <w:t>NAROČNIK</w:t>
            </w:r>
            <w:r w:rsidR="00252211" w:rsidRPr="00D4013B">
              <w:rPr>
                <w:rFonts w:ascii="Trebuchet MS" w:hAnsi="Trebuchet MS"/>
                <w:color w:val="auto"/>
                <w:sz w:val="22"/>
                <w:szCs w:val="22"/>
              </w:rPr>
              <w:t xml:space="preserve"> in PLAČNIK</w:t>
            </w:r>
            <w:r w:rsidRPr="00D4013B">
              <w:rPr>
                <w:rFonts w:ascii="Trebuchet MS" w:hAnsi="Trebuchet MS"/>
                <w:color w:val="auto"/>
                <w:sz w:val="22"/>
                <w:szCs w:val="22"/>
              </w:rPr>
              <w:t xml:space="preserve"> :</w:t>
            </w: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rebuchet MS" w:hAnsi="Trebuchet MS"/>
                <w:color w:val="auto"/>
                <w:sz w:val="22"/>
                <w:szCs w:val="22"/>
              </w:rPr>
            </w:pP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r w:rsidRPr="00D4013B">
              <w:rPr>
                <w:rFonts w:ascii="Trebuchet MS" w:hAnsi="Trebuchet MS"/>
                <w:color w:val="auto"/>
                <w:sz w:val="22"/>
                <w:szCs w:val="22"/>
              </w:rPr>
              <w:t>Datum: __________</w:t>
            </w: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r w:rsidRPr="00D4013B">
              <w:rPr>
                <w:rFonts w:ascii="Trebuchet MS" w:hAnsi="Trebuchet MS"/>
                <w:color w:val="auto"/>
                <w:sz w:val="22"/>
                <w:szCs w:val="22"/>
              </w:rPr>
              <w:t>MESTNA OBČINA CELJE</w:t>
            </w: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r w:rsidRPr="00D4013B">
              <w:rPr>
                <w:rFonts w:ascii="Trebuchet MS" w:hAnsi="Trebuchet MS"/>
                <w:color w:val="auto"/>
                <w:sz w:val="22"/>
                <w:szCs w:val="22"/>
              </w:rPr>
              <w:t>Župan:</w:t>
            </w: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r w:rsidRPr="00D4013B">
              <w:rPr>
                <w:rFonts w:ascii="Trebuchet MS" w:hAnsi="Trebuchet MS"/>
                <w:color w:val="auto"/>
                <w:sz w:val="22"/>
                <w:szCs w:val="22"/>
              </w:rPr>
              <w:t>Bojan ŠROT</w:t>
            </w: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r w:rsidRPr="00D4013B">
              <w:rPr>
                <w:rFonts w:ascii="Trebuchet MS" w:hAnsi="Trebuchet MS"/>
                <w:color w:val="auto"/>
                <w:sz w:val="22"/>
                <w:szCs w:val="22"/>
              </w:rPr>
              <w:t xml:space="preserve">  </w:t>
            </w: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p>
          <w:p w:rsidR="0049329D"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p>
          <w:p w:rsidR="00833C52" w:rsidRPr="00D4013B" w:rsidRDefault="00833C52"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p>
          <w:p w:rsidR="00F72F25" w:rsidRPr="00D4013B"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rebuchet MS" w:hAnsi="Trebuchet MS"/>
                <w:color w:val="auto"/>
                <w:sz w:val="22"/>
                <w:szCs w:val="22"/>
              </w:rPr>
            </w:pPr>
            <w:r w:rsidRPr="00D4013B">
              <w:rPr>
                <w:rFonts w:ascii="Trebuchet MS" w:hAnsi="Trebuchet MS"/>
                <w:color w:val="auto"/>
                <w:sz w:val="22"/>
                <w:szCs w:val="22"/>
              </w:rPr>
              <w:tab/>
            </w:r>
          </w:p>
        </w:tc>
        <w:tc>
          <w:tcPr>
            <w:tcW w:w="4262" w:type="dxa"/>
          </w:tcPr>
          <w:p w:rsidR="00F72F25" w:rsidRPr="00D4013B" w:rsidRDefault="00833C52" w:rsidP="00BC6B58">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ind w:left="9"/>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IZVAJALEC:</w:t>
            </w:r>
          </w:p>
          <w:p w:rsidR="00F72F25" w:rsidRPr="00D4013B" w:rsidRDefault="00F72F25"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Datum: _____________</w:t>
            </w:r>
          </w:p>
          <w:p w:rsidR="0049329D" w:rsidRPr="00D4013B"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_____________________________</w:t>
            </w:r>
          </w:p>
          <w:p w:rsidR="0049329D" w:rsidRPr="00D4013B"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ki ga zastopa</w:t>
            </w:r>
          </w:p>
          <w:p w:rsidR="0049329D" w:rsidRPr="00D4013B"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rPr>
                <w:rFonts w:ascii="Trebuchet MS" w:eastAsia="Times New Roman" w:hAnsi="Trebuchet MS" w:cs="Times New Roman"/>
                <w:lang w:eastAsia="sl-SI"/>
              </w:rPr>
            </w:pPr>
            <w:r w:rsidRPr="00D4013B">
              <w:rPr>
                <w:rFonts w:ascii="Trebuchet MS" w:eastAsia="Times New Roman" w:hAnsi="Trebuchet MS" w:cs="Times New Roman"/>
                <w:lang w:eastAsia="sl-SI"/>
              </w:rPr>
              <w:t>____________________________</w:t>
            </w:r>
          </w:p>
        </w:tc>
      </w:tr>
    </w:tbl>
    <w:p w:rsidR="00A814ED" w:rsidRDefault="00A814ED" w:rsidP="001729EC">
      <w:pPr>
        <w:rPr>
          <w:rFonts w:ascii="Calibri" w:eastAsia="Times New Roman" w:hAnsi="Calibri" w:cs="Times New Roman"/>
          <w:lang w:eastAsia="sl-SI"/>
        </w:rPr>
        <w:sectPr w:rsidR="00A814ED">
          <w:pgSz w:w="11906" w:h="16838"/>
          <w:pgMar w:top="1417" w:right="1417" w:bottom="1417" w:left="1417" w:header="708" w:footer="708" w:gutter="0"/>
          <w:cols w:space="708"/>
          <w:docGrid w:linePitch="360"/>
        </w:sectPr>
      </w:pPr>
    </w:p>
    <w:p w:rsidR="00FF3D3B" w:rsidRPr="00AD0728" w:rsidRDefault="00FF3D3B" w:rsidP="001729EC">
      <w:pPr>
        <w:rPr>
          <w:rFonts w:ascii="Calibri" w:eastAsia="Times New Roman" w:hAnsi="Calibri" w:cs="Times New Roman"/>
          <w:lang w:eastAsia="sl-SI"/>
        </w:rPr>
      </w:pPr>
    </w:p>
    <w:p w:rsidR="001729EC" w:rsidRPr="00AD0728" w:rsidRDefault="001729EC" w:rsidP="001729EC">
      <w:pPr>
        <w:tabs>
          <w:tab w:val="left" w:pos="6371"/>
        </w:tabs>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B80419">
        <w:rPr>
          <w:rFonts w:ascii="Calibri" w:eastAsia="Times New Roman" w:hAnsi="Calibri" w:cs="Times New Roman"/>
          <w:sz w:val="24"/>
          <w:szCs w:val="24"/>
          <w:lang w:eastAsia="sl-SI"/>
        </w:rPr>
        <w:t xml:space="preserve">                      OBRAZEC 1</w:t>
      </w:r>
      <w:r w:rsidR="00E40A7F">
        <w:rPr>
          <w:rFonts w:ascii="Calibri" w:eastAsia="Times New Roman" w:hAnsi="Calibri" w:cs="Times New Roman"/>
          <w:sz w:val="24"/>
          <w:szCs w:val="24"/>
          <w:lang w:eastAsia="sl-SI"/>
        </w:rPr>
        <w:t>3</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Default="001729EC" w:rsidP="001729EC">
            <w:pPr>
              <w:spacing w:after="0" w:line="240" w:lineRule="auto"/>
              <w:rPr>
                <w:rFonts w:ascii="Calibri" w:eastAsia="Times New Roman" w:hAnsi="Calibri" w:cs="Times New Roman"/>
                <w:b/>
                <w:sz w:val="24"/>
                <w:szCs w:val="24"/>
                <w:lang w:eastAsia="sl-SI"/>
              </w:rPr>
            </w:pPr>
          </w:p>
          <w:p w:rsidR="00D4013B" w:rsidRDefault="00D4013B" w:rsidP="001729EC">
            <w:pPr>
              <w:spacing w:after="0" w:line="240" w:lineRule="auto"/>
              <w:rPr>
                <w:rFonts w:ascii="Calibri" w:eastAsia="Times New Roman" w:hAnsi="Calibri" w:cs="Times New Roman"/>
                <w:b/>
                <w:sz w:val="24"/>
                <w:szCs w:val="24"/>
                <w:lang w:eastAsia="sl-SI"/>
              </w:rPr>
            </w:pPr>
          </w:p>
          <w:p w:rsidR="00D4013B" w:rsidRPr="00AD0728" w:rsidRDefault="00D4013B"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ODDAJA JAVNEGA NAROČILA </w:t>
            </w:r>
          </w:p>
          <w:p w:rsidR="001729EC" w:rsidRPr="00AD0728" w:rsidRDefault="001729EC" w:rsidP="001729EC">
            <w:pPr>
              <w:spacing w:after="0" w:line="240" w:lineRule="auto"/>
              <w:jc w:val="center"/>
              <w:rPr>
                <w:rFonts w:ascii="Calibri" w:eastAsia="Times New Roman" w:hAnsi="Calibri" w:cs="Times New Roman"/>
                <w:b/>
                <w:bCs/>
                <w:sz w:val="20"/>
                <w:szCs w:val="24"/>
                <w:lang w:eastAsia="sl-SI"/>
              </w:rPr>
            </w:pPr>
          </w:p>
          <w:p w:rsidR="00D4013B" w:rsidRPr="00D4013B" w:rsidRDefault="00DB7605" w:rsidP="00DB7605">
            <w:pPr>
              <w:tabs>
                <w:tab w:val="center" w:pos="4536"/>
                <w:tab w:val="right" w:pos="9072"/>
              </w:tabs>
              <w:overflowPunct w:val="0"/>
              <w:autoSpaceDE w:val="0"/>
              <w:autoSpaceDN w:val="0"/>
              <w:adjustRightInd w:val="0"/>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w:t>
            </w:r>
            <w:r w:rsidR="00D4013B" w:rsidRPr="00D4013B">
              <w:rPr>
                <w:rFonts w:ascii="Calibri" w:eastAsia="Times New Roman" w:hAnsi="Calibri" w:cs="Times New Roman"/>
                <w:b/>
                <w:lang w:eastAsia="sl-SI"/>
              </w:rPr>
              <w:t>Odvod komunalnih in padavinskih vod na območju</w:t>
            </w:r>
            <w:r>
              <w:rPr>
                <w:rFonts w:ascii="Calibri" w:eastAsia="Times New Roman" w:hAnsi="Calibri" w:cs="Times New Roman"/>
                <w:b/>
                <w:lang w:eastAsia="sl-SI"/>
              </w:rPr>
              <w:t xml:space="preserve"> Košnice (kanal K 1.0 – I. faza</w:t>
            </w:r>
            <w:r w:rsidR="00D4013B" w:rsidRPr="00D4013B">
              <w:rPr>
                <w:rFonts w:ascii="Calibri" w:eastAsia="Times New Roman" w:hAnsi="Calibri" w:cs="Times New Roman"/>
                <w:b/>
                <w:lang w:eastAsia="sl-SI"/>
              </w:rPr>
              <w:t>; razbremenilni objekt</w:t>
            </w:r>
            <w:r>
              <w:rPr>
                <w:rFonts w:ascii="Calibri" w:eastAsia="Times New Roman" w:hAnsi="Calibri" w:cs="Times New Roman"/>
                <w:b/>
                <w:lang w:eastAsia="sl-SI"/>
              </w:rPr>
              <w:t xml:space="preserve"> in sifonsko prečkanje Savinje)«</w:t>
            </w:r>
          </w:p>
          <w:p w:rsidR="001729EC" w:rsidRDefault="001729EC" w:rsidP="001729EC">
            <w:pPr>
              <w:spacing w:after="0" w:line="240" w:lineRule="auto"/>
              <w:rPr>
                <w:rFonts w:ascii="Calibri" w:eastAsia="Times New Roman" w:hAnsi="Calibri" w:cs="Times New Roman"/>
                <w:b/>
                <w:lang w:eastAsia="sl-SI"/>
              </w:rPr>
            </w:pPr>
          </w:p>
          <w:p w:rsidR="00D4013B" w:rsidRPr="00D4013B" w:rsidRDefault="00D4013B" w:rsidP="001729EC">
            <w:pPr>
              <w:spacing w:after="0" w:line="240" w:lineRule="auto"/>
              <w:rPr>
                <w:rFonts w:ascii="Calibri" w:eastAsia="Times New Roman" w:hAnsi="Calibri" w:cs="Times New Roman"/>
                <w:b/>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4C7F6D" w:rsidRDefault="001729EC" w:rsidP="001729EC">
            <w:pPr>
              <w:spacing w:after="0" w:line="240" w:lineRule="auto"/>
              <w:rPr>
                <w:rFonts w:ascii="Calibri" w:eastAsia="Times New Roman" w:hAnsi="Calibri" w:cs="Times New Roman"/>
                <w:sz w:val="24"/>
                <w:szCs w:val="24"/>
                <w:lang w:eastAsia="sl-SI"/>
              </w:rPr>
            </w:pPr>
          </w:p>
        </w:tc>
        <w:tc>
          <w:tcPr>
            <w:tcW w:w="3934" w:type="dxa"/>
            <w:shd w:val="clear" w:color="auto" w:fill="auto"/>
          </w:tcPr>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sidR="008E1AF7">
              <w:rPr>
                <w:rFonts w:ascii="Calibri" w:eastAsia="Times New Roman" w:hAnsi="Calibri" w:cs="Times New Roman"/>
                <w:sz w:val="24"/>
                <w:szCs w:val="24"/>
                <w:lang w:eastAsia="sl-SI"/>
              </w:rPr>
              <w:t>3322</w:t>
            </w:r>
            <w:r w:rsidR="00252211" w:rsidRPr="004C7F6D">
              <w:rPr>
                <w:rFonts w:ascii="Calibri" w:eastAsia="Times New Roman" w:hAnsi="Calibri" w:cs="Times New Roman"/>
                <w:sz w:val="24"/>
                <w:szCs w:val="24"/>
                <w:lang w:eastAsia="sl-SI"/>
              </w:rPr>
              <w:t>-0001/2017</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1729EC" w:rsidRPr="004C7F6D" w:rsidRDefault="001729EC" w:rsidP="001729EC">
            <w:pPr>
              <w:spacing w:after="0" w:line="240" w:lineRule="auto"/>
              <w:rPr>
                <w:rFonts w:ascii="Calibri" w:eastAsia="Times New Roman" w:hAnsi="Calibri" w:cs="Times New Roman"/>
                <w:sz w:val="24"/>
                <w:szCs w:val="24"/>
                <w:lang w:eastAsia="sl-SI"/>
              </w:rPr>
            </w:pPr>
          </w:p>
        </w:tc>
      </w:tr>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p>
    <w:p w:rsidR="000943FF" w:rsidRPr="00AD0728" w:rsidRDefault="000943FF" w:rsidP="001729EC">
      <w:pPr>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AA" w:rsidRDefault="00481AAA" w:rsidP="00611E62">
      <w:pPr>
        <w:spacing w:after="0" w:line="240" w:lineRule="auto"/>
      </w:pPr>
      <w:r>
        <w:separator/>
      </w:r>
    </w:p>
  </w:endnote>
  <w:endnote w:type="continuationSeparator" w:id="0">
    <w:p w:rsidR="00481AAA" w:rsidRDefault="00481AAA"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AA" w:rsidRDefault="00481AAA" w:rsidP="00611E62">
      <w:pPr>
        <w:spacing w:after="0" w:line="240" w:lineRule="auto"/>
      </w:pPr>
      <w:r>
        <w:separator/>
      </w:r>
    </w:p>
  </w:footnote>
  <w:footnote w:type="continuationSeparator" w:id="0">
    <w:p w:rsidR="00481AAA" w:rsidRDefault="00481AAA"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AA" w:rsidRDefault="008E1AF7" w:rsidP="004522AE">
    <w:pPr>
      <w:pBdr>
        <w:bottom w:val="single" w:sz="4" w:space="1" w:color="auto"/>
      </w:pBd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r>
      <w:rPr>
        <w:rFonts w:ascii="Calibri" w:eastAsia="Times New Roman" w:hAnsi="Calibri" w:cs="Times New Roman"/>
        <w:color w:val="808080"/>
        <w:sz w:val="18"/>
        <w:szCs w:val="20"/>
        <w:lang w:eastAsia="sl-SI"/>
      </w:rPr>
      <w:t>3322</w:t>
    </w:r>
    <w:r w:rsidR="00481AAA" w:rsidRPr="004D41D0">
      <w:rPr>
        <w:rFonts w:ascii="Calibri" w:eastAsia="Times New Roman" w:hAnsi="Calibri" w:cs="Times New Roman"/>
        <w:color w:val="808080"/>
        <w:sz w:val="18"/>
        <w:szCs w:val="20"/>
        <w:lang w:eastAsia="sl-SI"/>
      </w:rPr>
      <w:t>-0001/2017-3 – Odvod komunalnih in padavinskih vod na območju</w:t>
    </w:r>
    <w:r w:rsidR="00481AAA">
      <w:rPr>
        <w:rFonts w:ascii="Calibri" w:eastAsia="Times New Roman" w:hAnsi="Calibri" w:cs="Times New Roman"/>
        <w:color w:val="808080"/>
        <w:sz w:val="18"/>
        <w:szCs w:val="20"/>
        <w:lang w:eastAsia="sl-SI"/>
      </w:rPr>
      <w:t xml:space="preserve"> Košnice (kanal K 1.0 – I. faza</w:t>
    </w:r>
    <w:r w:rsidR="00481AAA" w:rsidRPr="004D41D0">
      <w:rPr>
        <w:rFonts w:ascii="Calibri" w:eastAsia="Times New Roman" w:hAnsi="Calibri" w:cs="Times New Roman"/>
        <w:color w:val="808080"/>
        <w:sz w:val="18"/>
        <w:szCs w:val="20"/>
        <w:lang w:eastAsia="sl-SI"/>
      </w:rPr>
      <w:t>; razbremenilni objekt</w:t>
    </w:r>
    <w:r w:rsidR="00481AAA">
      <w:rPr>
        <w:rFonts w:ascii="Calibri" w:eastAsia="Times New Roman" w:hAnsi="Calibri" w:cs="Times New Roman"/>
        <w:color w:val="808080"/>
        <w:sz w:val="18"/>
        <w:szCs w:val="20"/>
        <w:lang w:eastAsia="sl-SI"/>
      </w:rPr>
      <w:t xml:space="preserve"> in sifonsko prečkanje Savinje)</w:t>
    </w:r>
    <w:r w:rsidR="00481AAA" w:rsidRPr="005C5EC3">
      <w:rPr>
        <w:rFonts w:ascii="Calibri" w:eastAsia="Times New Roman" w:hAnsi="Calibri" w:cs="Times New Roman"/>
        <w:color w:val="808080"/>
        <w:sz w:val="18"/>
        <w:szCs w:val="20"/>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1FA"/>
    <w:multiLevelType w:val="hybridMultilevel"/>
    <w:tmpl w:val="24C02B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5B101CB"/>
    <w:multiLevelType w:val="hybridMultilevel"/>
    <w:tmpl w:val="F7C4A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071E0"/>
    <w:multiLevelType w:val="hybridMultilevel"/>
    <w:tmpl w:val="5DFE6176"/>
    <w:lvl w:ilvl="0" w:tplc="0424000F">
      <w:start w:val="4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C55723"/>
    <w:multiLevelType w:val="hybridMultilevel"/>
    <w:tmpl w:val="039AA23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7"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3D246B"/>
    <w:multiLevelType w:val="hybridMultilevel"/>
    <w:tmpl w:val="0DDE4CFC"/>
    <w:lvl w:ilvl="0" w:tplc="1798A8EC">
      <w:start w:val="14"/>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10"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1" w15:restartNumberingAfterBreak="0">
    <w:nsid w:val="2CFF6472"/>
    <w:multiLevelType w:val="hybridMultilevel"/>
    <w:tmpl w:val="D0AE243E"/>
    <w:lvl w:ilvl="0" w:tplc="1C0C8154">
      <w:start w:val="2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E3C7955"/>
    <w:multiLevelType w:val="hybridMultilevel"/>
    <w:tmpl w:val="16143FBA"/>
    <w:lvl w:ilvl="0" w:tplc="8F3EA98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B51E5B"/>
    <w:multiLevelType w:val="hybridMultilevel"/>
    <w:tmpl w:val="4E36F25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D30E98"/>
    <w:multiLevelType w:val="hybridMultilevel"/>
    <w:tmpl w:val="508EBA26"/>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7139D3"/>
    <w:multiLevelType w:val="hybridMultilevel"/>
    <w:tmpl w:val="C9FC47D6"/>
    <w:lvl w:ilvl="0" w:tplc="BBAEA458">
      <w:start w:val="1"/>
      <w:numFmt w:val="bullet"/>
      <w:lvlText w:val=""/>
      <w:lvlJc w:val="left"/>
      <w:pPr>
        <w:ind w:left="1136" w:hanging="360"/>
      </w:pPr>
      <w:rPr>
        <w:rFonts w:ascii="Symbol" w:hAnsi="Symbol"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3E6D76"/>
    <w:multiLevelType w:val="hybridMultilevel"/>
    <w:tmpl w:val="A2541F40"/>
    <w:lvl w:ilvl="0" w:tplc="A5DEC54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A40EE"/>
    <w:multiLevelType w:val="hybridMultilevel"/>
    <w:tmpl w:val="4A1C60C4"/>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6339D"/>
    <w:multiLevelType w:val="hybridMultilevel"/>
    <w:tmpl w:val="69D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F9154E"/>
    <w:multiLevelType w:val="hybridMultilevel"/>
    <w:tmpl w:val="157EF4AA"/>
    <w:lvl w:ilvl="0" w:tplc="0424000F">
      <w:start w:val="4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8E556B"/>
    <w:multiLevelType w:val="hybridMultilevel"/>
    <w:tmpl w:val="8384C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497721AD"/>
    <w:multiLevelType w:val="hybridMultilevel"/>
    <w:tmpl w:val="503C67B0"/>
    <w:lvl w:ilvl="0" w:tplc="7C5A1680">
      <w:start w:val="2"/>
      <w:numFmt w:val="bullet"/>
      <w:lvlText w:val="-"/>
      <w:lvlJc w:val="left"/>
      <w:pPr>
        <w:tabs>
          <w:tab w:val="num" w:pos="720"/>
        </w:tabs>
        <w:ind w:left="720" w:hanging="360"/>
      </w:pPr>
      <w:rPr>
        <w:rFonts w:ascii="Arial" w:eastAsia="Times New Roman" w:hAnsi="Arial" w:hint="default"/>
      </w:rPr>
    </w:lvl>
    <w:lvl w:ilvl="1" w:tplc="892036BC">
      <w:start w:val="1"/>
      <w:numFmt w:val="bullet"/>
      <w:lvlText w:val=""/>
      <w:lvlJc w:val="left"/>
      <w:pPr>
        <w:tabs>
          <w:tab w:val="num" w:pos="510"/>
        </w:tabs>
        <w:ind w:left="510" w:hanging="226"/>
      </w:pPr>
      <w:rPr>
        <w:rFonts w:ascii="Wingdings" w:hAnsi="Wingding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502AAB"/>
    <w:multiLevelType w:val="hybridMultilevel"/>
    <w:tmpl w:val="E38E54F4"/>
    <w:lvl w:ilvl="0" w:tplc="7ED2E530">
      <w:start w:val="31"/>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26"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7"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261962"/>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563077C"/>
    <w:multiLevelType w:val="hybridMultilevel"/>
    <w:tmpl w:val="17E2AE54"/>
    <w:lvl w:ilvl="0" w:tplc="0424000F">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827157D"/>
    <w:multiLevelType w:val="hybridMultilevel"/>
    <w:tmpl w:val="96C6A2E8"/>
    <w:lvl w:ilvl="0" w:tplc="8532370E">
      <w:start w:val="29"/>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31"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4F2C01"/>
    <w:multiLevelType w:val="hybridMultilevel"/>
    <w:tmpl w:val="B7AEFF76"/>
    <w:lvl w:ilvl="0" w:tplc="1ABAD84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B547F2"/>
    <w:multiLevelType w:val="hybridMultilevel"/>
    <w:tmpl w:val="F6162CBE"/>
    <w:lvl w:ilvl="0" w:tplc="0424000F">
      <w:start w:val="3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C344F9F"/>
    <w:multiLevelType w:val="hybridMultilevel"/>
    <w:tmpl w:val="58F40668"/>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4F4790"/>
    <w:multiLevelType w:val="hybridMultilevel"/>
    <w:tmpl w:val="72B63ADC"/>
    <w:lvl w:ilvl="0" w:tplc="0424000F">
      <w:start w:val="3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61252"/>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F041F7"/>
    <w:multiLevelType w:val="hybridMultilevel"/>
    <w:tmpl w:val="FDAC4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5E4080"/>
    <w:multiLevelType w:val="hybridMultilevel"/>
    <w:tmpl w:val="385ED442"/>
    <w:lvl w:ilvl="0" w:tplc="BDA03E9C">
      <w:start w:val="33"/>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8"/>
  </w:num>
  <w:num w:numId="2">
    <w:abstractNumId w:val="16"/>
  </w:num>
  <w:num w:numId="3">
    <w:abstractNumId w:val="31"/>
  </w:num>
  <w:num w:numId="4">
    <w:abstractNumId w:val="7"/>
  </w:num>
  <w:num w:numId="5">
    <w:abstractNumId w:val="23"/>
  </w:num>
  <w:num w:numId="6">
    <w:abstractNumId w:val="33"/>
  </w:num>
  <w:num w:numId="7">
    <w:abstractNumId w:val="10"/>
  </w:num>
  <w:num w:numId="8">
    <w:abstractNumId w:val="44"/>
  </w:num>
  <w:num w:numId="9">
    <w:abstractNumId w:val="15"/>
  </w:num>
  <w:num w:numId="10">
    <w:abstractNumId w:val="19"/>
  </w:num>
  <w:num w:numId="11">
    <w:abstractNumId w:val="40"/>
  </w:num>
  <w:num w:numId="12">
    <w:abstractNumId w:val="5"/>
  </w:num>
  <w:num w:numId="13">
    <w:abstractNumId w:val="32"/>
  </w:num>
  <w:num w:numId="14">
    <w:abstractNumId w:val="34"/>
  </w:num>
  <w:num w:numId="15">
    <w:abstractNumId w:val="38"/>
  </w:num>
  <w:num w:numId="16">
    <w:abstractNumId w:val="43"/>
  </w:num>
  <w:num w:numId="17">
    <w:abstractNumId w:val="42"/>
  </w:num>
  <w:num w:numId="18">
    <w:abstractNumId w:val="24"/>
  </w:num>
  <w:num w:numId="19">
    <w:abstractNumId w:val="4"/>
  </w:num>
  <w:num w:numId="20">
    <w:abstractNumId w:val="29"/>
  </w:num>
  <w:num w:numId="21">
    <w:abstractNumId w:val="20"/>
  </w:num>
  <w:num w:numId="22">
    <w:abstractNumId w:val="14"/>
  </w:num>
  <w:num w:numId="23">
    <w:abstractNumId w:val="1"/>
  </w:num>
  <w:num w:numId="24">
    <w:abstractNumId w:val="21"/>
  </w:num>
  <w:num w:numId="25">
    <w:abstractNumId w:val="3"/>
  </w:num>
  <w:num w:numId="26">
    <w:abstractNumId w:val="18"/>
  </w:num>
  <w:num w:numId="27">
    <w:abstractNumId w:val="11"/>
  </w:num>
  <w:num w:numId="28">
    <w:abstractNumId w:val="35"/>
  </w:num>
  <w:num w:numId="29">
    <w:abstractNumId w:val="2"/>
  </w:num>
  <w:num w:numId="30">
    <w:abstractNumId w:val="27"/>
  </w:num>
  <w:num w:numId="31">
    <w:abstractNumId w:val="36"/>
  </w:num>
  <w:num w:numId="32">
    <w:abstractNumId w:val="22"/>
  </w:num>
  <w:num w:numId="33">
    <w:abstractNumId w:val="9"/>
  </w:num>
  <w:num w:numId="34">
    <w:abstractNumId w:val="30"/>
  </w:num>
  <w:num w:numId="35">
    <w:abstractNumId w:val="0"/>
  </w:num>
  <w:num w:numId="36">
    <w:abstractNumId w:val="13"/>
  </w:num>
  <w:num w:numId="37">
    <w:abstractNumId w:val="6"/>
  </w:num>
  <w:num w:numId="38">
    <w:abstractNumId w:val="25"/>
  </w:num>
  <w:num w:numId="39">
    <w:abstractNumId w:val="45"/>
  </w:num>
  <w:num w:numId="40">
    <w:abstractNumId w:val="17"/>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1"/>
  </w:num>
  <w:num w:numId="44">
    <w:abstractNumId w:val="12"/>
  </w:num>
  <w:num w:numId="45">
    <w:abstractNumId w:val="37"/>
  </w:num>
  <w:num w:numId="46">
    <w:abstractNumId w:val="39"/>
  </w:num>
  <w:num w:numId="47">
    <w:abstractNumId w:val="26"/>
  </w:num>
  <w:num w:numId="48">
    <w:abstractNumId w:val="33"/>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61B4A"/>
    <w:rsid w:val="000943FF"/>
    <w:rsid w:val="000A33C2"/>
    <w:rsid w:val="000B3C6F"/>
    <w:rsid w:val="00112ED5"/>
    <w:rsid w:val="00120CF7"/>
    <w:rsid w:val="00171ECE"/>
    <w:rsid w:val="001729EC"/>
    <w:rsid w:val="001A7B2E"/>
    <w:rsid w:val="001E0181"/>
    <w:rsid w:val="001E4891"/>
    <w:rsid w:val="001F0F91"/>
    <w:rsid w:val="00222943"/>
    <w:rsid w:val="00240C0E"/>
    <w:rsid w:val="00252211"/>
    <w:rsid w:val="00267480"/>
    <w:rsid w:val="002775FA"/>
    <w:rsid w:val="00290CC4"/>
    <w:rsid w:val="002F69C9"/>
    <w:rsid w:val="003347DA"/>
    <w:rsid w:val="00341CEE"/>
    <w:rsid w:val="00343B6E"/>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7A27"/>
    <w:rsid w:val="003F71A7"/>
    <w:rsid w:val="00403616"/>
    <w:rsid w:val="004050CF"/>
    <w:rsid w:val="00411F6B"/>
    <w:rsid w:val="0041593F"/>
    <w:rsid w:val="00425B87"/>
    <w:rsid w:val="00445100"/>
    <w:rsid w:val="004522AE"/>
    <w:rsid w:val="00454D0F"/>
    <w:rsid w:val="00460B6B"/>
    <w:rsid w:val="00481AAA"/>
    <w:rsid w:val="00483B8F"/>
    <w:rsid w:val="00483DA8"/>
    <w:rsid w:val="004872FD"/>
    <w:rsid w:val="0049329D"/>
    <w:rsid w:val="004C7F6D"/>
    <w:rsid w:val="004D2E0A"/>
    <w:rsid w:val="004D41D0"/>
    <w:rsid w:val="004F00B8"/>
    <w:rsid w:val="004F1C76"/>
    <w:rsid w:val="00505263"/>
    <w:rsid w:val="005428F2"/>
    <w:rsid w:val="0055135B"/>
    <w:rsid w:val="005728AA"/>
    <w:rsid w:val="00590151"/>
    <w:rsid w:val="00595AC3"/>
    <w:rsid w:val="00606250"/>
    <w:rsid w:val="00611E62"/>
    <w:rsid w:val="00633753"/>
    <w:rsid w:val="00641B79"/>
    <w:rsid w:val="006505D0"/>
    <w:rsid w:val="006813DD"/>
    <w:rsid w:val="00685E46"/>
    <w:rsid w:val="006A0ADB"/>
    <w:rsid w:val="006B0748"/>
    <w:rsid w:val="006B42AD"/>
    <w:rsid w:val="006C318C"/>
    <w:rsid w:val="006C39EE"/>
    <w:rsid w:val="006D2490"/>
    <w:rsid w:val="00730D5E"/>
    <w:rsid w:val="007563C4"/>
    <w:rsid w:val="0077009F"/>
    <w:rsid w:val="007714C2"/>
    <w:rsid w:val="00773A22"/>
    <w:rsid w:val="00794AA0"/>
    <w:rsid w:val="007D675B"/>
    <w:rsid w:val="007E3071"/>
    <w:rsid w:val="007E3AF1"/>
    <w:rsid w:val="007F02E3"/>
    <w:rsid w:val="007F1423"/>
    <w:rsid w:val="007F72DD"/>
    <w:rsid w:val="00810A8E"/>
    <w:rsid w:val="008136DA"/>
    <w:rsid w:val="0081389B"/>
    <w:rsid w:val="0082074A"/>
    <w:rsid w:val="0083253F"/>
    <w:rsid w:val="00833C52"/>
    <w:rsid w:val="008373E6"/>
    <w:rsid w:val="008462A3"/>
    <w:rsid w:val="0085621F"/>
    <w:rsid w:val="00864A2A"/>
    <w:rsid w:val="008817B7"/>
    <w:rsid w:val="008B00A1"/>
    <w:rsid w:val="008E0357"/>
    <w:rsid w:val="008E1AF7"/>
    <w:rsid w:val="008F2549"/>
    <w:rsid w:val="008F38F0"/>
    <w:rsid w:val="00900D7C"/>
    <w:rsid w:val="0093523F"/>
    <w:rsid w:val="00935892"/>
    <w:rsid w:val="0094243C"/>
    <w:rsid w:val="0095221D"/>
    <w:rsid w:val="00986272"/>
    <w:rsid w:val="00992D85"/>
    <w:rsid w:val="009A0085"/>
    <w:rsid w:val="009C7887"/>
    <w:rsid w:val="009C7D79"/>
    <w:rsid w:val="00A01CAE"/>
    <w:rsid w:val="00A24D3F"/>
    <w:rsid w:val="00A41576"/>
    <w:rsid w:val="00A6109A"/>
    <w:rsid w:val="00A814ED"/>
    <w:rsid w:val="00AD0728"/>
    <w:rsid w:val="00AD44FE"/>
    <w:rsid w:val="00AD6AC2"/>
    <w:rsid w:val="00AE2441"/>
    <w:rsid w:val="00AE364A"/>
    <w:rsid w:val="00AE4E65"/>
    <w:rsid w:val="00B54B5A"/>
    <w:rsid w:val="00B66EAC"/>
    <w:rsid w:val="00B80419"/>
    <w:rsid w:val="00B83C99"/>
    <w:rsid w:val="00B859B0"/>
    <w:rsid w:val="00BA5356"/>
    <w:rsid w:val="00BC68EF"/>
    <w:rsid w:val="00BC6B58"/>
    <w:rsid w:val="00C01134"/>
    <w:rsid w:val="00C27C5B"/>
    <w:rsid w:val="00C44B88"/>
    <w:rsid w:val="00C45632"/>
    <w:rsid w:val="00C527DC"/>
    <w:rsid w:val="00C749E0"/>
    <w:rsid w:val="00CA63A6"/>
    <w:rsid w:val="00CB2E8E"/>
    <w:rsid w:val="00CB6B25"/>
    <w:rsid w:val="00CE251B"/>
    <w:rsid w:val="00D21303"/>
    <w:rsid w:val="00D4013B"/>
    <w:rsid w:val="00D66FBD"/>
    <w:rsid w:val="00D72FE5"/>
    <w:rsid w:val="00D8484E"/>
    <w:rsid w:val="00DB7605"/>
    <w:rsid w:val="00DD0947"/>
    <w:rsid w:val="00DD368F"/>
    <w:rsid w:val="00DE46ED"/>
    <w:rsid w:val="00E16B9D"/>
    <w:rsid w:val="00E31B80"/>
    <w:rsid w:val="00E40A7F"/>
    <w:rsid w:val="00E432BB"/>
    <w:rsid w:val="00E43536"/>
    <w:rsid w:val="00E44507"/>
    <w:rsid w:val="00E5144B"/>
    <w:rsid w:val="00E53182"/>
    <w:rsid w:val="00E7604A"/>
    <w:rsid w:val="00EA7771"/>
    <w:rsid w:val="00EC51A9"/>
    <w:rsid w:val="00ED4731"/>
    <w:rsid w:val="00ED51E0"/>
    <w:rsid w:val="00EE63DD"/>
    <w:rsid w:val="00EE70D3"/>
    <w:rsid w:val="00EF3A88"/>
    <w:rsid w:val="00F11B6C"/>
    <w:rsid w:val="00F21CC6"/>
    <w:rsid w:val="00F330DE"/>
    <w:rsid w:val="00F4190C"/>
    <w:rsid w:val="00F46E95"/>
    <w:rsid w:val="00F46F6C"/>
    <w:rsid w:val="00F72F25"/>
    <w:rsid w:val="00F85904"/>
    <w:rsid w:val="00FA4464"/>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9C5C"/>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BFD690-D3E9-4651-8D3B-D706F0A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41</Pages>
  <Words>9935</Words>
  <Characters>58419</Characters>
  <Application>Microsoft Office Word</Application>
  <DocSecurity>0</DocSecurity>
  <Lines>1327</Lines>
  <Paragraphs>560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57</cp:revision>
  <cp:lastPrinted>2016-10-05T09:06:00Z</cp:lastPrinted>
  <dcterms:created xsi:type="dcterms:W3CDTF">2016-09-30T06:52:00Z</dcterms:created>
  <dcterms:modified xsi:type="dcterms:W3CDTF">2017-03-21T12:53:00Z</dcterms:modified>
</cp:coreProperties>
</file>