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Default="00293121" w:rsidP="00B24827">
      <w:pPr>
        <w:spacing w:after="0" w:line="240" w:lineRule="auto"/>
        <w:jc w:val="center"/>
        <w:rPr>
          <w:rFonts w:ascii="Calibri" w:eastAsia="Times New Roman" w:hAnsi="Calibri" w:cs="Times New Roman"/>
          <w:b/>
          <w:sz w:val="28"/>
          <w:szCs w:val="24"/>
          <w:lang w:eastAsia="sl-SI"/>
        </w:rPr>
      </w:pPr>
      <w:r>
        <w:rPr>
          <w:rFonts w:ascii="Calibri" w:eastAsia="Times New Roman" w:hAnsi="Calibri" w:cs="Times New Roman"/>
          <w:b/>
          <w:sz w:val="28"/>
          <w:szCs w:val="24"/>
          <w:lang w:eastAsia="sl-SI"/>
        </w:rPr>
        <w:t>Izposoja in postavitev cestnih zapor po odločbah Mestne občine Celje</w:t>
      </w:r>
    </w:p>
    <w:p w:rsidR="00D97FC2" w:rsidRPr="00B24827" w:rsidRDefault="00D97FC2"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293121">
        <w:rPr>
          <w:rFonts w:ascii="Calibri" w:eastAsia="Times New Roman" w:hAnsi="Calibri" w:cs="Times New Roman"/>
          <w:b/>
          <w:sz w:val="24"/>
          <w:szCs w:val="24"/>
          <w:lang w:eastAsia="sl-SI"/>
        </w:rPr>
        <w:t>0</w:t>
      </w:r>
      <w:r w:rsidRPr="00B24827">
        <w:rPr>
          <w:rFonts w:ascii="Calibri" w:eastAsia="Times New Roman" w:hAnsi="Calibri" w:cs="Times New Roman"/>
          <w:b/>
          <w:sz w:val="24"/>
          <w:szCs w:val="24"/>
          <w:lang w:eastAsia="sl-SI"/>
        </w:rPr>
        <w:t>2-00</w:t>
      </w:r>
      <w:r w:rsidR="00293121">
        <w:rPr>
          <w:rFonts w:ascii="Calibri" w:eastAsia="Times New Roman" w:hAnsi="Calibri" w:cs="Times New Roman"/>
          <w:b/>
          <w:sz w:val="24"/>
          <w:szCs w:val="24"/>
          <w:lang w:eastAsia="sl-SI"/>
        </w:rPr>
        <w:t>13</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293121"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December</w:t>
      </w:r>
      <w:r w:rsidR="00B24827" w:rsidRPr="00B24827">
        <w:rPr>
          <w:rFonts w:ascii="Calibri" w:eastAsia="Times New Roman" w:hAnsi="Calibri" w:cs="Times New Roman"/>
          <w:sz w:val="24"/>
          <w:szCs w:val="24"/>
          <w:lang w:eastAsia="sl-SI"/>
        </w:rPr>
        <w:t xml:space="preserve">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Pr="00B24827" w:rsidRDefault="006223C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532548878"/>
      <w:r w:rsidR="00293121">
        <w:rPr>
          <w:rFonts w:ascii="Calibri" w:eastAsia="Times New Roman" w:hAnsi="Calibri" w:cs="Times New Roman"/>
          <w:szCs w:val="16"/>
          <w:lang w:eastAsia="sl-SI"/>
        </w:rPr>
        <w:t>Izposoja in postavitev cestnih zapor po odločbah Mestne občine Celje</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771989" w:rsidRPr="00B24827"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293121">
        <w:rPr>
          <w:rFonts w:ascii="Calibri" w:eastAsia="Times New Roman" w:hAnsi="Calibri" w:cs="Times New Roman"/>
          <w:b/>
          <w:lang w:eastAsia="sl-SI"/>
        </w:rPr>
        <w:t>0</w:t>
      </w:r>
      <w:r w:rsidRPr="00B24827">
        <w:rPr>
          <w:rFonts w:ascii="Calibri" w:eastAsia="Times New Roman" w:hAnsi="Calibri" w:cs="Times New Roman"/>
          <w:b/>
          <w:lang w:eastAsia="sl-SI"/>
        </w:rPr>
        <w:t>2-00</w:t>
      </w:r>
      <w:r w:rsidR="00293121">
        <w:rPr>
          <w:rFonts w:ascii="Calibri" w:eastAsia="Times New Roman" w:hAnsi="Calibri" w:cs="Times New Roman"/>
          <w:b/>
          <w:lang w:eastAsia="sl-SI"/>
        </w:rPr>
        <w:t>13</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036A70">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771989" w:rsidRPr="00B24827" w:rsidRDefault="00771989"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1" w:name="_Hlk487696771"/>
      <w:r w:rsidRPr="00B24827">
        <w:rPr>
          <w:rFonts w:ascii="Calibri" w:eastAsia="Times New Roman" w:hAnsi="Calibri" w:cs="Times New Roman"/>
          <w:color w:val="000000"/>
          <w:lang w:eastAsia="sl-SI"/>
        </w:rPr>
        <w:t>»</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1"/>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2"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2"/>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3" w:name="_Toc386614862"/>
      <w:bookmarkStart w:id="4" w:name="_Toc356766510"/>
      <w:bookmarkStart w:id="5"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3"/>
      <w:bookmarkEnd w:id="4"/>
      <w:bookmarkEnd w:id="5"/>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6"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6"/>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 pod materialno in kazensko odgovornostjo izjavljamo:</w:t>
      </w:r>
    </w:p>
    <w:p w:rsidR="00B24827" w:rsidRPr="00B24827" w:rsidRDefault="00B24827" w:rsidP="00036A70">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036A70">
      <w:pPr>
        <w:numPr>
          <w:ilvl w:val="0"/>
          <w:numId w:val="2"/>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7" w:name="_Hlk522019700"/>
      <w:r w:rsidRPr="00B24827">
        <w:rPr>
          <w:rFonts w:ascii="Calibri" w:eastAsia="Times New Roman" w:hAnsi="Calibri" w:cs="Times New Roman"/>
          <w:lang w:eastAsia="sl-SI"/>
        </w:rPr>
        <w:t>OBRAZEC 5/4</w:t>
      </w:r>
      <w:bookmarkEnd w:id="7"/>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293121" w:rsidRPr="00293121">
        <w:rPr>
          <w:rFonts w:ascii="Calibri" w:eastAsia="Times New Roman" w:hAnsi="Calibri" w:cs="Times New Roman"/>
          <w:szCs w:val="16"/>
          <w:lang w:eastAsia="sl-SI"/>
        </w:rPr>
        <w:t>Izposoja in postavitev cestnih zapor po odločbah Mestne občine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8"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8"/>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E51F06">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p w:rsidR="00562FD4" w:rsidRPr="00562FD4" w:rsidRDefault="00562FD4" w:rsidP="00562FD4">
      <w:pPr>
        <w:spacing w:after="0" w:line="240" w:lineRule="auto"/>
        <w:jc w:val="both"/>
        <w:rPr>
          <w:rFonts w:ascii="Calibri" w:eastAsia="Times New Roman" w:hAnsi="Calibri" w:cs="Times New Roman"/>
          <w:lang w:eastAsia="sl-SI"/>
        </w:rPr>
      </w:pPr>
      <w:r w:rsidRPr="00562FD4">
        <w:rPr>
          <w:rFonts w:ascii="Calibri" w:eastAsia="Times New Roman" w:hAnsi="Calibri" w:cs="Times New Roman"/>
          <w:lang w:eastAsia="sl-SI"/>
        </w:rPr>
        <w:t xml:space="preserve">Izjavljamo, da smo v zadnjih petih, šteto od objave tega naročila, že izvajali dela, ki so zahtevana kot referenca za javno naročilo </w:t>
      </w:r>
      <w:r w:rsidR="00F250C7">
        <w:rPr>
          <w:rFonts w:ascii="Calibri" w:eastAsia="Times New Roman" w:hAnsi="Calibri" w:cs="Times New Roman"/>
          <w:lang w:eastAsia="sl-SI"/>
        </w:rPr>
        <w:t>»</w:t>
      </w:r>
      <w:r>
        <w:rPr>
          <w:rFonts w:ascii="Calibri" w:eastAsia="Times New Roman" w:hAnsi="Calibri" w:cs="Times New Roman"/>
          <w:lang w:eastAsia="sl-SI"/>
        </w:rPr>
        <w:t>Izposoja in postavitev cestnih zapor po odločbah Mestne občine Celje</w:t>
      </w:r>
      <w:r w:rsidR="00F250C7">
        <w:rPr>
          <w:rFonts w:ascii="Calibri" w:eastAsia="Times New Roman" w:hAnsi="Calibri" w:cs="Times New Roman"/>
          <w:lang w:eastAsia="sl-SI"/>
        </w:rPr>
        <w:t>«</w:t>
      </w:r>
      <w:r w:rsidRPr="00562FD4">
        <w:rPr>
          <w:rFonts w:ascii="Calibri" w:eastAsia="Times New Roman" w:hAnsi="Calibri" w:cs="Times New Roman"/>
          <w:lang w:eastAsia="sl-SI"/>
        </w:rPr>
        <w:t>, in sicer kot izhaja iz spodnje tabele:*</w:t>
      </w:r>
    </w:p>
    <w:p w:rsidR="00562FD4" w:rsidRPr="00562FD4" w:rsidRDefault="00562FD4" w:rsidP="00562FD4">
      <w:pPr>
        <w:spacing w:after="0" w:line="240" w:lineRule="auto"/>
        <w:rPr>
          <w:rFonts w:ascii="Calibri" w:eastAsia="Times New Roman" w:hAnsi="Calibri" w:cs="Times New Roman"/>
          <w:b/>
          <w:lang w:eastAsia="sl-SI"/>
        </w:rPr>
      </w:pPr>
    </w:p>
    <w:tbl>
      <w:tblPr>
        <w:tblW w:w="91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822"/>
        <w:gridCol w:w="3683"/>
        <w:gridCol w:w="1841"/>
      </w:tblGrid>
      <w:tr w:rsidR="00562FD4" w:rsidRPr="00562FD4" w:rsidTr="00562FD4">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562FD4" w:rsidRPr="00562FD4" w:rsidRDefault="00562FD4" w:rsidP="00562FD4">
            <w:pPr>
              <w:spacing w:after="0" w:line="240" w:lineRule="auto"/>
              <w:rPr>
                <w:rFonts w:ascii="Calibri" w:eastAsia="Times New Roman" w:hAnsi="Calibri" w:cs="Times New Roman"/>
                <w:b/>
                <w:lang w:eastAsia="sl-SI"/>
              </w:rPr>
            </w:pPr>
            <w:proofErr w:type="spellStart"/>
            <w:r w:rsidRPr="00562FD4">
              <w:rPr>
                <w:rFonts w:ascii="Calibri" w:eastAsia="Times New Roman" w:hAnsi="Calibri" w:cs="Times New Roman"/>
                <w:b/>
                <w:lang w:eastAsia="sl-SI"/>
              </w:rPr>
              <w:t>Zap</w:t>
            </w:r>
            <w:proofErr w:type="spellEnd"/>
            <w:r w:rsidRPr="00562FD4">
              <w:rPr>
                <w:rFonts w:ascii="Calibri" w:eastAsia="Times New Roman" w:hAnsi="Calibri" w:cs="Times New Roman"/>
                <w:b/>
                <w:lang w:eastAsia="sl-SI"/>
              </w:rPr>
              <w:t>. št.</w:t>
            </w:r>
          </w:p>
        </w:tc>
        <w:tc>
          <w:tcPr>
            <w:tcW w:w="2824" w:type="dxa"/>
            <w:tcBorders>
              <w:top w:val="double" w:sz="4" w:space="0" w:color="auto"/>
              <w:left w:val="single" w:sz="4" w:space="0" w:color="auto"/>
              <w:bottom w:val="double" w:sz="4" w:space="0" w:color="auto"/>
              <w:right w:val="single" w:sz="4" w:space="0" w:color="auto"/>
            </w:tcBorders>
            <w:vAlign w:val="center"/>
            <w:hideMark/>
          </w:tcPr>
          <w:p w:rsidR="00562FD4" w:rsidRPr="00562FD4" w:rsidRDefault="00562FD4" w:rsidP="00562FD4">
            <w:pPr>
              <w:spacing w:after="0" w:line="240" w:lineRule="auto"/>
              <w:rPr>
                <w:rFonts w:ascii="Calibri" w:eastAsia="Times New Roman" w:hAnsi="Calibri" w:cs="Times New Roman"/>
                <w:b/>
                <w:lang w:eastAsia="sl-SI"/>
              </w:rPr>
            </w:pPr>
            <w:r w:rsidRPr="00562FD4">
              <w:rPr>
                <w:rFonts w:ascii="Calibri" w:eastAsia="Times New Roman" w:hAnsi="Calibri" w:cs="Times New Roman"/>
                <w:b/>
                <w:lang w:eastAsia="sl-SI"/>
              </w:rPr>
              <w:t>Pogodbeni partner / referenčni naročnik</w:t>
            </w:r>
          </w:p>
        </w:tc>
        <w:tc>
          <w:tcPr>
            <w:tcW w:w="3686" w:type="dxa"/>
            <w:tcBorders>
              <w:top w:val="double" w:sz="4" w:space="0" w:color="auto"/>
              <w:left w:val="single" w:sz="4" w:space="0" w:color="auto"/>
              <w:bottom w:val="double" w:sz="4" w:space="0" w:color="auto"/>
              <w:right w:val="single" w:sz="4" w:space="0" w:color="auto"/>
            </w:tcBorders>
            <w:vAlign w:val="center"/>
            <w:hideMark/>
          </w:tcPr>
          <w:p w:rsidR="00562FD4" w:rsidRPr="00562FD4" w:rsidRDefault="00562FD4" w:rsidP="00562FD4">
            <w:pPr>
              <w:spacing w:after="0" w:line="240" w:lineRule="auto"/>
              <w:rPr>
                <w:rFonts w:ascii="Calibri" w:eastAsia="Times New Roman" w:hAnsi="Calibri" w:cs="Times New Roman"/>
                <w:b/>
                <w:lang w:eastAsia="sl-SI"/>
              </w:rPr>
            </w:pPr>
            <w:r w:rsidRPr="00562FD4">
              <w:rPr>
                <w:rFonts w:ascii="Calibri" w:eastAsia="Times New Roman" w:hAnsi="Calibri" w:cs="Times New Roman"/>
                <w:b/>
                <w:lang w:eastAsia="sl-SI"/>
              </w:rPr>
              <w:t xml:space="preserve">Predmet pogodbe ali opis dela </w:t>
            </w:r>
          </w:p>
        </w:tc>
        <w:tc>
          <w:tcPr>
            <w:tcW w:w="1842" w:type="dxa"/>
            <w:tcBorders>
              <w:top w:val="double" w:sz="4" w:space="0" w:color="auto"/>
              <w:left w:val="single" w:sz="4" w:space="0" w:color="auto"/>
              <w:bottom w:val="double" w:sz="4" w:space="0" w:color="auto"/>
              <w:right w:val="double" w:sz="4" w:space="0" w:color="auto"/>
            </w:tcBorders>
            <w:vAlign w:val="center"/>
            <w:hideMark/>
          </w:tcPr>
          <w:p w:rsidR="00562FD4" w:rsidRPr="00562FD4" w:rsidRDefault="00562FD4" w:rsidP="00562FD4">
            <w:pPr>
              <w:spacing w:after="0" w:line="240" w:lineRule="auto"/>
              <w:rPr>
                <w:rFonts w:ascii="Calibri" w:eastAsia="Times New Roman" w:hAnsi="Calibri" w:cs="Times New Roman"/>
                <w:b/>
                <w:lang w:eastAsia="sl-SI"/>
              </w:rPr>
            </w:pPr>
            <w:r w:rsidRPr="00562FD4">
              <w:rPr>
                <w:rFonts w:ascii="Calibri" w:eastAsia="Times New Roman" w:hAnsi="Calibri" w:cs="Times New Roman"/>
                <w:b/>
                <w:lang w:eastAsia="sl-SI"/>
              </w:rPr>
              <w:t>Leto izvajanja del</w:t>
            </w:r>
          </w:p>
        </w:tc>
      </w:tr>
      <w:tr w:rsidR="00562FD4" w:rsidRPr="00562FD4" w:rsidTr="00562FD4">
        <w:tc>
          <w:tcPr>
            <w:tcW w:w="790" w:type="dxa"/>
            <w:tcBorders>
              <w:top w:val="doub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1.</w:t>
            </w:r>
          </w:p>
        </w:tc>
        <w:tc>
          <w:tcPr>
            <w:tcW w:w="2824" w:type="dxa"/>
            <w:tcBorders>
              <w:top w:val="doub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doub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doub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2.</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3.</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 xml:space="preserve">4. </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5.</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6.</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7.</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8.</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9.</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sing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10.</w:t>
            </w:r>
          </w:p>
        </w:tc>
        <w:tc>
          <w:tcPr>
            <w:tcW w:w="2824"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sing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sing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r>
      <w:tr w:rsidR="00562FD4" w:rsidRPr="00562FD4" w:rsidTr="00562FD4">
        <w:tc>
          <w:tcPr>
            <w:tcW w:w="790" w:type="dxa"/>
            <w:tcBorders>
              <w:top w:val="single" w:sz="4" w:space="0" w:color="auto"/>
              <w:left w:val="double" w:sz="4" w:space="0" w:color="auto"/>
              <w:bottom w:val="double" w:sz="4" w:space="0" w:color="auto"/>
              <w:right w:val="single" w:sz="4" w:space="0" w:color="auto"/>
            </w:tcBorders>
            <w:hideMark/>
          </w:tcPr>
          <w:p w:rsidR="00562FD4" w:rsidRPr="00562FD4" w:rsidRDefault="00562FD4" w:rsidP="00562FD4">
            <w:pPr>
              <w:spacing w:after="0" w:line="240" w:lineRule="auto"/>
              <w:rPr>
                <w:rFonts w:ascii="Calibri" w:eastAsia="Times New Roman" w:hAnsi="Calibri" w:cs="Times New Roman"/>
                <w:lang w:eastAsia="sl-SI"/>
              </w:rPr>
            </w:pPr>
            <w:r w:rsidRPr="00562FD4">
              <w:rPr>
                <w:rFonts w:ascii="Calibri" w:eastAsia="Times New Roman" w:hAnsi="Calibri" w:cs="Times New Roman"/>
                <w:lang w:eastAsia="sl-SI"/>
              </w:rPr>
              <w:t xml:space="preserve">11. </w:t>
            </w:r>
          </w:p>
        </w:tc>
        <w:tc>
          <w:tcPr>
            <w:tcW w:w="2824" w:type="dxa"/>
            <w:tcBorders>
              <w:top w:val="single" w:sz="4" w:space="0" w:color="auto"/>
              <w:left w:val="single" w:sz="4" w:space="0" w:color="auto"/>
              <w:bottom w:val="doub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3686" w:type="dxa"/>
            <w:tcBorders>
              <w:top w:val="single" w:sz="4" w:space="0" w:color="auto"/>
              <w:left w:val="single" w:sz="4" w:space="0" w:color="auto"/>
              <w:bottom w:val="double" w:sz="4" w:space="0" w:color="auto"/>
              <w:right w:val="sing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tc>
        <w:tc>
          <w:tcPr>
            <w:tcW w:w="1842" w:type="dxa"/>
            <w:tcBorders>
              <w:top w:val="single" w:sz="4" w:space="0" w:color="auto"/>
              <w:left w:val="single" w:sz="4" w:space="0" w:color="auto"/>
              <w:bottom w:val="double" w:sz="4" w:space="0" w:color="auto"/>
              <w:right w:val="double" w:sz="4" w:space="0" w:color="auto"/>
            </w:tcBorders>
          </w:tcPr>
          <w:p w:rsidR="00562FD4" w:rsidRPr="00562FD4" w:rsidRDefault="00562FD4" w:rsidP="00562FD4">
            <w:pPr>
              <w:spacing w:after="0" w:line="240" w:lineRule="auto"/>
              <w:rPr>
                <w:rFonts w:ascii="Calibri" w:eastAsia="Times New Roman" w:hAnsi="Calibri" w:cs="Times New Roman"/>
                <w:lang w:eastAsia="sl-SI"/>
              </w:rPr>
            </w:pPr>
          </w:p>
          <w:p w:rsidR="00562FD4" w:rsidRPr="00562FD4" w:rsidRDefault="00562FD4" w:rsidP="00562FD4">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w:t>
      </w:r>
      <w:r w:rsidRPr="00E51F06">
        <w:rPr>
          <w:rFonts w:ascii="Calibri" w:eastAsia="Times New Roman" w:hAnsi="Calibri" w:cs="Times New Roman"/>
          <w:lang w:eastAsia="sl-SI"/>
        </w:rPr>
        <w:t>OBRAZEC 6/1</w:t>
      </w:r>
      <w:r w:rsidR="00E51F06">
        <w:rPr>
          <w:rFonts w:ascii="Calibri" w:eastAsia="Times New Roman" w:hAnsi="Calibri" w:cs="Times New Roman"/>
          <w:lang w:eastAsia="sl-SI"/>
        </w:rPr>
        <w:t xml:space="preserve"> in OBRAZEC 6/2</w:t>
      </w:r>
      <w:r w:rsidRPr="00E51F06">
        <w:rPr>
          <w:rFonts w:ascii="Calibri" w:eastAsia="Times New Roman" w:hAnsi="Calibri" w:cs="Times New Roman"/>
          <w:lang w:eastAsia="sl-SI"/>
        </w:rPr>
        <w:t>)</w:t>
      </w:r>
    </w:p>
    <w:p w:rsidR="00562FD4" w:rsidRPr="00562FD4" w:rsidRDefault="00562FD4" w:rsidP="00562FD4">
      <w:pPr>
        <w:tabs>
          <w:tab w:val="num" w:pos="426"/>
        </w:tabs>
        <w:spacing w:after="0" w:line="240" w:lineRule="auto"/>
        <w:jc w:val="both"/>
        <w:rPr>
          <w:rFonts w:eastAsia="Times New Roman" w:cstheme="minorHAnsi"/>
          <w:szCs w:val="18"/>
          <w:lang w:eastAsia="sl-SI"/>
        </w:rPr>
      </w:pPr>
      <w:r w:rsidRPr="00562FD4">
        <w:rPr>
          <w:rFonts w:eastAsia="Times New Roman" w:cstheme="minorHAnsi"/>
          <w:szCs w:val="18"/>
          <w:lang w:eastAsia="sl-SI"/>
        </w:rPr>
        <w:t xml:space="preserve">** Ponudniki naj ločeno vpišejo v to tabelo referenčna dela, ki se nanašajo na urejanje prometa, in ločeno referenčna dela, ki se nanašajo na zapore. Ponudniki torej uporabijo ta obrazec za referenco A. pod točko 2.3.1. razpisne dokumentacije in tudi za referenco B. iste točke.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562FD4">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9" w:name="_Hlk488743418"/>
      <w:bookmarkStart w:id="10" w:name="_Hlk520890246"/>
      <w:r w:rsidRPr="00B24827">
        <w:rPr>
          <w:rFonts w:ascii="Calibri" w:eastAsia="Times New Roman" w:hAnsi="Calibri" w:cs="Times New Roman"/>
          <w:lang w:eastAsia="sl-SI"/>
        </w:rPr>
        <w:t>OBRAZEC 6/1</w:t>
      </w:r>
    </w:p>
    <w:bookmarkEnd w:id="9"/>
    <w:p w:rsidR="00B24827" w:rsidRDefault="00B24827" w:rsidP="002E27E6">
      <w:pPr>
        <w:spacing w:after="0" w:line="240" w:lineRule="auto"/>
        <w:jc w:val="both"/>
        <w:rPr>
          <w:rFonts w:ascii="Calibri" w:eastAsia="Times New Roman" w:hAnsi="Calibri" w:cs="Times New Roman"/>
          <w:b/>
          <w:sz w:val="28"/>
          <w:szCs w:val="28"/>
          <w:lang w:eastAsia="sl-SI"/>
        </w:rPr>
      </w:pPr>
    </w:p>
    <w:p w:rsidR="00293121" w:rsidRDefault="00293121" w:rsidP="002E27E6">
      <w:pPr>
        <w:spacing w:after="0" w:line="240" w:lineRule="auto"/>
        <w:jc w:val="both"/>
        <w:rPr>
          <w:rFonts w:ascii="Calibri" w:eastAsia="Times New Roman" w:hAnsi="Calibri" w:cs="Times New Roman"/>
          <w:lang w:eastAsia="sl-SI"/>
        </w:rPr>
      </w:pPr>
    </w:p>
    <w:p w:rsidR="00293121" w:rsidRDefault="00293121" w:rsidP="002E27E6">
      <w:pPr>
        <w:spacing w:after="0" w:line="240" w:lineRule="auto"/>
        <w:jc w:val="both"/>
        <w:rPr>
          <w:rFonts w:ascii="Calibri" w:eastAsia="Times New Roman" w:hAnsi="Calibri" w:cs="Times New Roman"/>
          <w:lang w:eastAsia="sl-SI"/>
        </w:rPr>
      </w:pPr>
    </w:p>
    <w:p w:rsidR="00293121" w:rsidRDefault="00293121" w:rsidP="002E27E6">
      <w:pPr>
        <w:spacing w:after="0" w:line="240" w:lineRule="auto"/>
        <w:jc w:val="both"/>
        <w:rPr>
          <w:rFonts w:ascii="Calibri" w:eastAsia="Times New Roman" w:hAnsi="Calibri" w:cs="Times New Roman"/>
          <w:lang w:eastAsia="sl-SI"/>
        </w:rPr>
      </w:pPr>
    </w:p>
    <w:p w:rsidR="00293121" w:rsidRDefault="00293121" w:rsidP="002E27E6">
      <w:pPr>
        <w:spacing w:after="0" w:line="240" w:lineRule="auto"/>
        <w:jc w:val="both"/>
        <w:rPr>
          <w:rFonts w:ascii="Calibri" w:eastAsia="Times New Roman" w:hAnsi="Calibri" w:cs="Times New Roman"/>
          <w:lang w:eastAsia="sl-SI"/>
        </w:rPr>
      </w:pPr>
    </w:p>
    <w:p w:rsidR="00293121" w:rsidRDefault="00293121" w:rsidP="002E27E6">
      <w:pPr>
        <w:spacing w:after="0" w:line="240" w:lineRule="auto"/>
        <w:jc w:val="both"/>
        <w:rPr>
          <w:rFonts w:ascii="Calibri" w:eastAsia="Times New Roman" w:hAnsi="Calibri" w:cs="Times New Roman"/>
          <w:lang w:eastAsia="sl-SI"/>
        </w:rPr>
      </w:pPr>
    </w:p>
    <w:p w:rsidR="00293121" w:rsidRPr="00B24827" w:rsidRDefault="00293121" w:rsidP="002E27E6">
      <w:pPr>
        <w:spacing w:after="0" w:line="240" w:lineRule="auto"/>
        <w:jc w:val="both"/>
        <w:rPr>
          <w:rFonts w:ascii="Calibri" w:eastAsia="Times New Roman" w:hAnsi="Calibri" w:cs="Times New Roman"/>
          <w:lang w:eastAsia="sl-SI"/>
        </w:rPr>
      </w:pPr>
    </w:p>
    <w:p w:rsidR="00293121" w:rsidRPr="00293121" w:rsidRDefault="00293121" w:rsidP="00293121">
      <w:pPr>
        <w:widowControl w:val="0"/>
        <w:autoSpaceDE w:val="0"/>
        <w:autoSpaceDN w:val="0"/>
        <w:adjustRightInd w:val="0"/>
        <w:spacing w:after="0" w:line="240" w:lineRule="auto"/>
        <w:jc w:val="center"/>
        <w:outlineLvl w:val="0"/>
        <w:rPr>
          <w:rFonts w:eastAsia="Times New Roman" w:cstheme="minorHAnsi"/>
          <w:b/>
          <w:bCs/>
          <w:lang w:eastAsia="sl-SI"/>
        </w:rPr>
      </w:pPr>
      <w:r w:rsidRPr="00293121">
        <w:rPr>
          <w:rFonts w:eastAsia="Times New Roman" w:cstheme="minorHAnsi"/>
          <w:b/>
          <w:bCs/>
          <w:lang w:eastAsia="sl-SI"/>
        </w:rPr>
        <w:t xml:space="preserve">REFERENČNO POTRDILO - urejanje prometa </w:t>
      </w:r>
    </w:p>
    <w:p w:rsidR="00293121" w:rsidRPr="00293121" w:rsidRDefault="00293121" w:rsidP="00293121">
      <w:pPr>
        <w:widowControl w:val="0"/>
        <w:autoSpaceDE w:val="0"/>
        <w:autoSpaceDN w:val="0"/>
        <w:adjustRightInd w:val="0"/>
        <w:spacing w:after="0" w:line="240" w:lineRule="auto"/>
        <w:rPr>
          <w:rFonts w:eastAsia="Times New Roman" w:cstheme="minorHAnsi"/>
          <w:lang w:eastAsia="sl-SI"/>
        </w:rPr>
      </w:pPr>
    </w:p>
    <w:p w:rsidR="00293121" w:rsidRPr="00293121" w:rsidRDefault="00293121" w:rsidP="00293121">
      <w:pPr>
        <w:widowControl w:val="0"/>
        <w:autoSpaceDE w:val="0"/>
        <w:autoSpaceDN w:val="0"/>
        <w:adjustRightInd w:val="0"/>
        <w:spacing w:after="0" w:line="240" w:lineRule="auto"/>
        <w:jc w:val="both"/>
        <w:rPr>
          <w:rFonts w:eastAsia="Times New Roman" w:cstheme="minorHAnsi"/>
          <w:lang w:eastAsia="sl-SI"/>
        </w:rPr>
      </w:pPr>
    </w:p>
    <w:p w:rsidR="00293121" w:rsidRPr="00293121" w:rsidRDefault="00293121" w:rsidP="00293121">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293121">
        <w:rPr>
          <w:rFonts w:eastAsia="Times New Roman" w:cstheme="minorHAnsi"/>
          <w:bCs/>
          <w:color w:val="000000"/>
          <w:lang w:eastAsia="sl-SI"/>
        </w:rPr>
        <w:t>Kot spodaj podpisani naročnik izjavljamo, da je</w:t>
      </w:r>
    </w:p>
    <w:p w:rsidR="00293121" w:rsidRPr="00293121" w:rsidRDefault="00293121" w:rsidP="00293121">
      <w:pPr>
        <w:widowControl w:val="0"/>
        <w:autoSpaceDE w:val="0"/>
        <w:autoSpaceDN w:val="0"/>
        <w:adjustRightInd w:val="0"/>
        <w:spacing w:after="0" w:line="240" w:lineRule="auto"/>
        <w:jc w:val="both"/>
        <w:outlineLvl w:val="0"/>
        <w:rPr>
          <w:rFonts w:eastAsia="Times New Roman" w:cstheme="minorHAnsi"/>
          <w:bCs/>
          <w:color w:val="000000"/>
          <w:lang w:eastAsia="sl-SI"/>
        </w:rPr>
      </w:pPr>
    </w:p>
    <w:tbl>
      <w:tblPr>
        <w:tblStyle w:val="Tabelamrea9"/>
        <w:tblW w:w="0" w:type="auto"/>
        <w:tblInd w:w="0" w:type="dxa"/>
        <w:tblLook w:val="04A0" w:firstRow="1" w:lastRow="0" w:firstColumn="1" w:lastColumn="0" w:noHBand="0" w:noVBand="1"/>
      </w:tblPr>
      <w:tblGrid>
        <w:gridCol w:w="9062"/>
      </w:tblGrid>
      <w:tr w:rsidR="00293121" w:rsidRPr="00293121" w:rsidTr="00293121">
        <w:tc>
          <w:tcPr>
            <w:tcW w:w="9212"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widowControl w:val="0"/>
              <w:autoSpaceDE w:val="0"/>
              <w:autoSpaceDN w:val="0"/>
              <w:adjustRightInd w:val="0"/>
              <w:jc w:val="both"/>
              <w:outlineLvl w:val="0"/>
              <w:rPr>
                <w:rFonts w:asciiTheme="minorHAnsi" w:hAnsiTheme="minorHAnsi" w:cstheme="minorHAnsi"/>
                <w:bCs/>
                <w:color w:val="000000"/>
                <w:lang w:eastAsia="sl-SI"/>
              </w:rPr>
            </w:pPr>
          </w:p>
          <w:p w:rsidR="00293121" w:rsidRPr="00293121" w:rsidRDefault="00293121" w:rsidP="00293121">
            <w:pPr>
              <w:widowControl w:val="0"/>
              <w:autoSpaceDE w:val="0"/>
              <w:autoSpaceDN w:val="0"/>
              <w:adjustRightInd w:val="0"/>
              <w:jc w:val="both"/>
              <w:outlineLvl w:val="0"/>
              <w:rPr>
                <w:rFonts w:asciiTheme="minorHAnsi" w:hAnsiTheme="minorHAnsi" w:cstheme="minorHAnsi"/>
                <w:bCs/>
                <w:color w:val="000000"/>
                <w:lang w:eastAsia="sl-SI"/>
              </w:rPr>
            </w:pPr>
            <w:r w:rsidRPr="00293121">
              <w:rPr>
                <w:rFonts w:asciiTheme="minorHAnsi" w:hAnsiTheme="minorHAnsi" w:cstheme="minorHAnsi"/>
                <w:bCs/>
                <w:color w:val="000000"/>
                <w:lang w:eastAsia="sl-SI"/>
              </w:rPr>
              <w:t xml:space="preserve">PONUDNIK: </w:t>
            </w:r>
          </w:p>
          <w:p w:rsidR="00293121" w:rsidRPr="00293121" w:rsidRDefault="00293121" w:rsidP="00293121">
            <w:pPr>
              <w:widowControl w:val="0"/>
              <w:autoSpaceDE w:val="0"/>
              <w:autoSpaceDN w:val="0"/>
              <w:adjustRightInd w:val="0"/>
              <w:jc w:val="both"/>
              <w:outlineLvl w:val="0"/>
              <w:rPr>
                <w:rFonts w:asciiTheme="minorHAnsi" w:hAnsiTheme="minorHAnsi" w:cstheme="minorHAnsi"/>
                <w:bCs/>
                <w:color w:val="000000"/>
                <w:lang w:eastAsia="sl-SI"/>
              </w:rPr>
            </w:pPr>
          </w:p>
        </w:tc>
      </w:tr>
    </w:tbl>
    <w:p w:rsidR="00293121" w:rsidRPr="00293121" w:rsidRDefault="00293121" w:rsidP="00293121">
      <w:pPr>
        <w:widowControl w:val="0"/>
        <w:autoSpaceDE w:val="0"/>
        <w:autoSpaceDN w:val="0"/>
        <w:adjustRightInd w:val="0"/>
        <w:spacing w:after="0" w:line="240" w:lineRule="auto"/>
        <w:jc w:val="both"/>
        <w:outlineLvl w:val="0"/>
        <w:rPr>
          <w:rFonts w:eastAsia="Times New Roman" w:cstheme="minorHAnsi"/>
          <w:bCs/>
          <w:color w:val="000000"/>
          <w:lang w:eastAsia="sl-SI"/>
        </w:rPr>
      </w:pPr>
    </w:p>
    <w:p w:rsidR="00293121" w:rsidRPr="00293121" w:rsidRDefault="00293121" w:rsidP="00293121">
      <w:pPr>
        <w:widowControl w:val="0"/>
        <w:autoSpaceDE w:val="0"/>
        <w:autoSpaceDN w:val="0"/>
        <w:adjustRightInd w:val="0"/>
        <w:spacing w:after="0" w:line="240" w:lineRule="auto"/>
        <w:jc w:val="both"/>
        <w:outlineLvl w:val="0"/>
        <w:rPr>
          <w:rFonts w:eastAsia="Times New Roman" w:cstheme="minorHAnsi"/>
          <w:lang w:eastAsia="sl-SI"/>
        </w:rPr>
      </w:pPr>
      <w:r w:rsidRPr="00293121">
        <w:rPr>
          <w:rFonts w:eastAsia="Times New Roman" w:cstheme="minorHAnsi"/>
          <w:bCs/>
          <w:color w:val="000000"/>
          <w:lang w:eastAsia="sl-SI"/>
        </w:rPr>
        <w:t xml:space="preserve">v obdobju od ______________________________  do _______________________ za nas izvajal </w:t>
      </w:r>
      <w:r w:rsidRPr="00293121">
        <w:rPr>
          <w:rFonts w:eastAsia="Times New Roman" w:cstheme="minorHAnsi"/>
          <w:lang w:eastAsia="sl-SI"/>
        </w:rPr>
        <w:t>urejanje prometa z reditelji pod popolno zaporo ceste.</w:t>
      </w:r>
    </w:p>
    <w:p w:rsidR="00293121" w:rsidRPr="00293121" w:rsidRDefault="00293121" w:rsidP="00293121">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rsidR="00293121" w:rsidRPr="00293121" w:rsidRDefault="00293121" w:rsidP="00293121">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sidRPr="00293121">
        <w:rPr>
          <w:rFonts w:eastAsia="Times New Roman" w:cstheme="minorHAnsi"/>
          <w:bCs/>
          <w:color w:val="000000"/>
          <w:lang w:eastAsia="sl-SI"/>
        </w:rPr>
        <w:t xml:space="preserve">Kot referenčni naročnik s to izjavo potrjujemo, da je imenovani ponudnik storitev izvršil v zahtevani količini in kvaliteti ter dogovorjenem času. </w:t>
      </w:r>
    </w:p>
    <w:p w:rsidR="00293121" w:rsidRPr="00293121" w:rsidRDefault="00293121" w:rsidP="00293121">
      <w:pPr>
        <w:widowControl w:val="0"/>
        <w:autoSpaceDE w:val="0"/>
        <w:autoSpaceDN w:val="0"/>
        <w:adjustRightInd w:val="0"/>
        <w:spacing w:after="0" w:line="240" w:lineRule="auto"/>
        <w:jc w:val="both"/>
        <w:rPr>
          <w:rFonts w:eastAsia="Times New Roman" w:cstheme="minorHAnsi"/>
          <w:bCs/>
          <w:color w:val="000000"/>
          <w:lang w:eastAsia="sl-SI"/>
        </w:rPr>
      </w:pPr>
    </w:p>
    <w:p w:rsidR="00293121" w:rsidRPr="00293121" w:rsidRDefault="00293121" w:rsidP="00293121">
      <w:pPr>
        <w:widowControl w:val="0"/>
        <w:autoSpaceDE w:val="0"/>
        <w:autoSpaceDN w:val="0"/>
        <w:adjustRightInd w:val="0"/>
        <w:spacing w:after="0" w:line="240" w:lineRule="auto"/>
        <w:jc w:val="both"/>
        <w:rPr>
          <w:rFonts w:eastAsia="Times New Roman" w:cstheme="minorHAnsi"/>
          <w:bCs/>
          <w:color w:val="000000"/>
          <w:lang w:eastAsia="sl-SI"/>
        </w:rPr>
      </w:pPr>
      <w:r w:rsidRPr="00293121">
        <w:rPr>
          <w:rFonts w:eastAsia="Times New Roman" w:cstheme="minorHAnsi"/>
          <w:bCs/>
          <w:color w:val="000000"/>
          <w:lang w:eastAsia="sl-SI"/>
        </w:rPr>
        <w:t xml:space="preserve">Za preveritev te izjave lahko kontaktirate (ime in priimek izdajatelja reference): </w:t>
      </w:r>
    </w:p>
    <w:p w:rsidR="00293121" w:rsidRPr="00293121" w:rsidRDefault="00293121" w:rsidP="00293121">
      <w:pPr>
        <w:widowControl w:val="0"/>
        <w:autoSpaceDE w:val="0"/>
        <w:autoSpaceDN w:val="0"/>
        <w:adjustRightInd w:val="0"/>
        <w:spacing w:after="0" w:line="240" w:lineRule="auto"/>
        <w:jc w:val="both"/>
        <w:rPr>
          <w:rFonts w:eastAsia="Times New Roman" w:cstheme="minorHAnsi"/>
          <w:bCs/>
          <w:color w:val="000000"/>
          <w:lang w:eastAsia="sl-SI"/>
        </w:rPr>
      </w:pPr>
    </w:p>
    <w:p w:rsidR="00293121" w:rsidRPr="00293121" w:rsidRDefault="00293121" w:rsidP="00293121">
      <w:pPr>
        <w:widowControl w:val="0"/>
        <w:autoSpaceDE w:val="0"/>
        <w:autoSpaceDN w:val="0"/>
        <w:adjustRightInd w:val="0"/>
        <w:spacing w:after="0" w:line="240" w:lineRule="auto"/>
        <w:jc w:val="both"/>
        <w:rPr>
          <w:rFonts w:eastAsia="Times New Roman" w:cstheme="minorHAnsi"/>
          <w:bCs/>
          <w:color w:val="000000"/>
          <w:lang w:eastAsia="sl-SI"/>
        </w:rPr>
      </w:pPr>
      <w:r w:rsidRPr="00293121">
        <w:rPr>
          <w:rFonts w:eastAsia="Times New Roman" w:cstheme="minorHAnsi"/>
          <w:bCs/>
          <w:color w:val="000000"/>
          <w:lang w:eastAsia="sl-SI"/>
        </w:rPr>
        <w:t>______________________________________________ na tel. št. _______________________ .</w:t>
      </w:r>
    </w:p>
    <w:p w:rsidR="00293121" w:rsidRPr="00293121" w:rsidRDefault="00293121" w:rsidP="00293121">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293121" w:rsidRPr="00293121" w:rsidRDefault="00293121" w:rsidP="00293121">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293121" w:rsidRPr="00293121" w:rsidRDefault="00293121" w:rsidP="00293121">
      <w:pPr>
        <w:spacing w:after="0" w:line="240" w:lineRule="auto"/>
        <w:ind w:left="540" w:hanging="540"/>
        <w:rPr>
          <w:rFonts w:eastAsia="Times New Roman" w:cstheme="minorHAnsi"/>
          <w:lang w:eastAsia="sl-SI"/>
        </w:rPr>
      </w:pPr>
    </w:p>
    <w:p w:rsidR="00293121" w:rsidRPr="00293121" w:rsidRDefault="00293121" w:rsidP="00293121">
      <w:pPr>
        <w:spacing w:after="0" w:line="240" w:lineRule="auto"/>
        <w:ind w:left="540" w:hanging="540"/>
        <w:rPr>
          <w:rFonts w:eastAsia="Times New Roman" w:cstheme="minorHAnsi"/>
          <w:lang w:eastAsia="sl-SI"/>
        </w:rPr>
      </w:pPr>
    </w:p>
    <w:p w:rsidR="00293121" w:rsidRPr="00293121" w:rsidRDefault="00293121" w:rsidP="00293121">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17"/>
        <w:gridCol w:w="3030"/>
        <w:gridCol w:w="3025"/>
      </w:tblGrid>
      <w:tr w:rsidR="00293121" w:rsidRPr="00293121" w:rsidTr="00293121">
        <w:tc>
          <w:tcPr>
            <w:tcW w:w="3070" w:type="dxa"/>
            <w:hideMark/>
          </w:tcPr>
          <w:p w:rsidR="00293121" w:rsidRPr="00293121" w:rsidRDefault="00293121" w:rsidP="00293121">
            <w:pPr>
              <w:spacing w:after="0" w:line="276" w:lineRule="auto"/>
              <w:jc w:val="center"/>
              <w:rPr>
                <w:rFonts w:eastAsia="Times New Roman" w:cstheme="minorHAnsi"/>
                <w:sz w:val="24"/>
                <w:szCs w:val="24"/>
              </w:rPr>
            </w:pPr>
            <w:r w:rsidRPr="00293121">
              <w:rPr>
                <w:rFonts w:eastAsia="Times New Roman" w:cstheme="minorHAnsi"/>
              </w:rPr>
              <w:t>Datum:</w:t>
            </w:r>
          </w:p>
        </w:tc>
        <w:tc>
          <w:tcPr>
            <w:tcW w:w="3070" w:type="dxa"/>
            <w:hideMark/>
          </w:tcPr>
          <w:p w:rsidR="00293121" w:rsidRPr="00293121" w:rsidRDefault="00293121" w:rsidP="00293121">
            <w:pPr>
              <w:spacing w:after="0" w:line="276" w:lineRule="auto"/>
              <w:jc w:val="center"/>
              <w:rPr>
                <w:rFonts w:eastAsia="Times New Roman" w:cstheme="minorHAnsi"/>
                <w:sz w:val="24"/>
                <w:szCs w:val="24"/>
              </w:rPr>
            </w:pPr>
            <w:r w:rsidRPr="00293121">
              <w:rPr>
                <w:rFonts w:eastAsia="Times New Roman" w:cstheme="minorHAnsi"/>
              </w:rPr>
              <w:t xml:space="preserve">Žig </w:t>
            </w:r>
          </w:p>
          <w:p w:rsidR="00293121" w:rsidRPr="00293121" w:rsidRDefault="00293121" w:rsidP="00293121">
            <w:pPr>
              <w:spacing w:after="0" w:line="276" w:lineRule="auto"/>
              <w:jc w:val="center"/>
              <w:rPr>
                <w:rFonts w:eastAsia="Times New Roman" w:cstheme="minorHAnsi"/>
                <w:sz w:val="24"/>
                <w:szCs w:val="24"/>
              </w:rPr>
            </w:pPr>
            <w:r w:rsidRPr="00293121">
              <w:rPr>
                <w:rFonts w:eastAsia="Times New Roman" w:cstheme="minorHAnsi"/>
              </w:rPr>
              <w:t>referenčnega naročnika:</w:t>
            </w:r>
          </w:p>
        </w:tc>
        <w:tc>
          <w:tcPr>
            <w:tcW w:w="3071" w:type="dxa"/>
            <w:hideMark/>
          </w:tcPr>
          <w:p w:rsidR="00293121" w:rsidRPr="00293121" w:rsidRDefault="00293121" w:rsidP="00293121">
            <w:pPr>
              <w:spacing w:after="0" w:line="276" w:lineRule="auto"/>
              <w:jc w:val="center"/>
              <w:rPr>
                <w:rFonts w:eastAsia="Times New Roman" w:cstheme="minorHAnsi"/>
                <w:sz w:val="24"/>
                <w:szCs w:val="24"/>
              </w:rPr>
            </w:pPr>
            <w:r w:rsidRPr="00293121">
              <w:rPr>
                <w:rFonts w:eastAsia="Times New Roman" w:cstheme="minorHAnsi"/>
              </w:rPr>
              <w:t>Podpis izdajatelja reference:</w:t>
            </w:r>
          </w:p>
        </w:tc>
      </w:tr>
    </w:tbl>
    <w:p w:rsidR="00293121" w:rsidRPr="00293121" w:rsidRDefault="00293121" w:rsidP="00293121">
      <w:pPr>
        <w:spacing w:after="0" w:line="240" w:lineRule="auto"/>
        <w:rPr>
          <w:rFonts w:ascii="Times New Roman" w:eastAsia="Times New Roman" w:hAnsi="Times New Roman" w:cs="Times New Roman"/>
          <w:sz w:val="24"/>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Default="00293121" w:rsidP="00293121">
      <w:pPr>
        <w:spacing w:after="0" w:line="240" w:lineRule="auto"/>
        <w:rPr>
          <w:rFonts w:ascii="Times New Roman" w:eastAsia="Times New Roman" w:hAnsi="Times New Roman" w:cs="Times New Roman"/>
          <w:lang w:eastAsia="sl-SI"/>
        </w:rPr>
      </w:pPr>
    </w:p>
    <w:p w:rsidR="00293121" w:rsidRDefault="00293121" w:rsidP="00293121">
      <w:pPr>
        <w:spacing w:after="0" w:line="240" w:lineRule="auto"/>
        <w:rPr>
          <w:rFonts w:ascii="Times New Roman" w:eastAsia="Times New Roman" w:hAnsi="Times New Roman" w:cs="Times New Roman"/>
          <w:lang w:eastAsia="sl-SI"/>
        </w:rPr>
      </w:pPr>
    </w:p>
    <w:p w:rsidR="00293121" w:rsidRDefault="00293121" w:rsidP="00293121">
      <w:pPr>
        <w:spacing w:after="0" w:line="240" w:lineRule="auto"/>
        <w:rPr>
          <w:rFonts w:ascii="Times New Roman" w:eastAsia="Times New Roman" w:hAnsi="Times New Roman" w:cs="Times New Roman"/>
          <w:lang w:eastAsia="sl-SI"/>
        </w:rPr>
      </w:pPr>
    </w:p>
    <w:p w:rsidR="00293121" w:rsidRDefault="00293121" w:rsidP="00293121">
      <w:pPr>
        <w:spacing w:after="0" w:line="240" w:lineRule="auto"/>
        <w:rPr>
          <w:rFonts w:ascii="Times New Roman" w:eastAsia="Times New Roman" w:hAnsi="Times New Roman" w:cs="Times New Roman"/>
          <w:lang w:eastAsia="sl-SI"/>
        </w:rPr>
      </w:pPr>
    </w:p>
    <w:p w:rsid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293121" w:rsidRPr="00293121" w:rsidRDefault="00293121" w:rsidP="00293121">
      <w:pPr>
        <w:spacing w:after="0" w:line="240" w:lineRule="auto"/>
        <w:rPr>
          <w:rFonts w:ascii="Times New Roman" w:eastAsia="Times New Roman" w:hAnsi="Times New Roman" w:cs="Times New Roman"/>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bookmarkEnd w:id="10"/>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771989" w:rsidRDefault="00771989" w:rsidP="006223C3">
      <w:pPr>
        <w:spacing w:after="0" w:line="240" w:lineRule="auto"/>
        <w:rPr>
          <w:rFonts w:ascii="Calibri" w:eastAsia="Times New Roman" w:hAnsi="Calibri" w:cs="Times New Roman"/>
          <w:lang w:eastAsia="sl-SI"/>
        </w:rPr>
      </w:pPr>
    </w:p>
    <w:p w:rsidR="00B24827" w:rsidRPr="00B24827" w:rsidRDefault="00B24827" w:rsidP="002E27E6">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6/2</w:t>
      </w:r>
    </w:p>
    <w:p w:rsidR="00B24827" w:rsidRDefault="00B24827" w:rsidP="00B24827">
      <w:pPr>
        <w:spacing w:after="0" w:line="240" w:lineRule="auto"/>
        <w:jc w:val="both"/>
        <w:rPr>
          <w:rFonts w:ascii="Calibri" w:eastAsia="Times New Roman" w:hAnsi="Calibri" w:cs="Times New Roman"/>
          <w:lang w:eastAsia="sl-SI"/>
        </w:rPr>
      </w:pPr>
    </w:p>
    <w:p w:rsidR="00293121" w:rsidRDefault="00293121" w:rsidP="00B24827">
      <w:pPr>
        <w:spacing w:after="0" w:line="240" w:lineRule="auto"/>
        <w:jc w:val="both"/>
        <w:rPr>
          <w:rFonts w:ascii="Calibri" w:eastAsia="Times New Roman" w:hAnsi="Calibri" w:cs="Times New Roman"/>
          <w:lang w:eastAsia="sl-SI"/>
        </w:rPr>
      </w:pPr>
    </w:p>
    <w:p w:rsidR="00293121" w:rsidRPr="00B24827" w:rsidRDefault="00293121" w:rsidP="00B24827">
      <w:pPr>
        <w:spacing w:after="0" w:line="240" w:lineRule="auto"/>
        <w:jc w:val="both"/>
        <w:rPr>
          <w:rFonts w:ascii="Calibri" w:eastAsia="Times New Roman" w:hAnsi="Calibri" w:cs="Times New Roman"/>
          <w:lang w:eastAsia="sl-SI"/>
        </w:rPr>
      </w:pPr>
    </w:p>
    <w:p w:rsidR="00293121" w:rsidRPr="00293121" w:rsidRDefault="00293121" w:rsidP="00293121">
      <w:pPr>
        <w:spacing w:after="0" w:line="240" w:lineRule="auto"/>
        <w:jc w:val="center"/>
        <w:rPr>
          <w:rFonts w:ascii="Calibri" w:eastAsia="Times New Roman" w:hAnsi="Calibri" w:cs="Times New Roman"/>
          <w:b/>
          <w:bCs/>
          <w:lang w:eastAsia="sl-SI"/>
        </w:rPr>
      </w:pPr>
      <w:r w:rsidRPr="00293121">
        <w:rPr>
          <w:rFonts w:ascii="Calibri" w:eastAsia="Times New Roman" w:hAnsi="Calibri" w:cs="Times New Roman"/>
          <w:b/>
          <w:bCs/>
          <w:lang w:eastAsia="sl-SI"/>
        </w:rPr>
        <w:t>REFERENČNO POTRDILO - cestne zapore</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bCs/>
          <w:lang w:eastAsia="sl-SI"/>
        </w:rPr>
      </w:pPr>
      <w:r w:rsidRPr="00293121">
        <w:rPr>
          <w:rFonts w:ascii="Calibri" w:eastAsia="Times New Roman" w:hAnsi="Calibri" w:cs="Times New Roman"/>
          <w:bCs/>
          <w:lang w:eastAsia="sl-SI"/>
        </w:rPr>
        <w:t>Kot spodaj podpisani naročnik izjavljamo, da je</w:t>
      </w:r>
    </w:p>
    <w:p w:rsidR="00293121" w:rsidRPr="00293121" w:rsidRDefault="00293121" w:rsidP="00293121">
      <w:pPr>
        <w:spacing w:after="0" w:line="240" w:lineRule="auto"/>
        <w:rPr>
          <w:rFonts w:ascii="Calibri" w:eastAsia="Times New Roman" w:hAnsi="Calibri" w:cs="Times New Roman"/>
          <w:bCs/>
          <w:lang w:eastAsia="sl-SI"/>
        </w:rPr>
      </w:pPr>
    </w:p>
    <w:tbl>
      <w:tblPr>
        <w:tblStyle w:val="Tabelamrea"/>
        <w:tblW w:w="0" w:type="auto"/>
        <w:tblLook w:val="04A0" w:firstRow="1" w:lastRow="0" w:firstColumn="1" w:lastColumn="0" w:noHBand="0" w:noVBand="1"/>
      </w:tblPr>
      <w:tblGrid>
        <w:gridCol w:w="9062"/>
      </w:tblGrid>
      <w:tr w:rsidR="00293121" w:rsidRPr="00293121" w:rsidTr="00293121">
        <w:tc>
          <w:tcPr>
            <w:tcW w:w="9212"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rPr>
                <w:rFonts w:ascii="Calibri" w:hAnsi="Calibri"/>
                <w:bCs/>
              </w:rPr>
            </w:pPr>
          </w:p>
          <w:p w:rsidR="00293121" w:rsidRPr="00293121" w:rsidRDefault="00293121" w:rsidP="00293121">
            <w:pPr>
              <w:rPr>
                <w:rFonts w:ascii="Calibri" w:hAnsi="Calibri"/>
                <w:bCs/>
              </w:rPr>
            </w:pPr>
            <w:r w:rsidRPr="00293121">
              <w:rPr>
                <w:rFonts w:ascii="Calibri" w:hAnsi="Calibri"/>
                <w:bCs/>
              </w:rPr>
              <w:t xml:space="preserve">PONUDNIK: </w:t>
            </w:r>
          </w:p>
          <w:p w:rsidR="00293121" w:rsidRPr="00293121" w:rsidRDefault="00293121" w:rsidP="00293121">
            <w:pPr>
              <w:rPr>
                <w:rFonts w:ascii="Calibri" w:hAnsi="Calibri"/>
                <w:bCs/>
              </w:rPr>
            </w:pPr>
          </w:p>
        </w:tc>
      </w:tr>
    </w:tbl>
    <w:p w:rsidR="00293121" w:rsidRPr="00293121" w:rsidRDefault="00293121" w:rsidP="00293121">
      <w:pPr>
        <w:spacing w:after="0" w:line="240" w:lineRule="auto"/>
        <w:rPr>
          <w:rFonts w:ascii="Calibri" w:eastAsia="Times New Roman" w:hAnsi="Calibri" w:cs="Times New Roman"/>
          <w:bCs/>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bCs/>
          <w:lang w:eastAsia="sl-SI"/>
        </w:rPr>
        <w:t xml:space="preserve">v obdobju od ______________________________  do _______________________ za nas izvedel  </w:t>
      </w:r>
      <w:r w:rsidRPr="00293121">
        <w:rPr>
          <w:rFonts w:ascii="Calibri" w:eastAsia="Times New Roman" w:hAnsi="Calibri" w:cs="Times New Roman"/>
          <w:lang w:eastAsia="sl-SI"/>
        </w:rPr>
        <w:t>zaporo ceste, in sicer:</w:t>
      </w:r>
    </w:p>
    <w:p w:rsidR="00293121" w:rsidRPr="00293121" w:rsidRDefault="00293121" w:rsidP="00293121">
      <w:pPr>
        <w:spacing w:after="0" w:line="240" w:lineRule="auto"/>
        <w:rPr>
          <w:rFonts w:ascii="Calibri" w:eastAsia="Times New Roman" w:hAnsi="Calibri" w:cs="Times New Roman"/>
          <w:lang w:eastAsia="sl-SI"/>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072"/>
      </w:tblGrid>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293121">
        <w:tc>
          <w:tcPr>
            <w:tcW w:w="9180" w:type="dxa"/>
            <w:tcBorders>
              <w:top w:val="single" w:sz="4" w:space="0" w:color="auto"/>
              <w:left w:val="nil"/>
              <w:bottom w:val="single" w:sz="4" w:space="0" w:color="auto"/>
              <w:right w:val="nil"/>
            </w:tcBorders>
          </w:tcPr>
          <w:p w:rsidR="00293121" w:rsidRPr="00293121" w:rsidRDefault="00293121" w:rsidP="00293121">
            <w:pPr>
              <w:spacing w:after="0" w:line="240" w:lineRule="auto"/>
              <w:rPr>
                <w:rFonts w:ascii="Calibri" w:eastAsia="Times New Roman" w:hAnsi="Calibri" w:cs="Times New Roman"/>
                <w:lang w:eastAsia="sl-SI"/>
              </w:rPr>
            </w:pPr>
          </w:p>
        </w:tc>
      </w:tr>
    </w:tbl>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bCs/>
          <w:lang w:eastAsia="sl-SI"/>
        </w:rPr>
      </w:pPr>
    </w:p>
    <w:p w:rsidR="00293121" w:rsidRPr="00293121" w:rsidRDefault="00293121" w:rsidP="00293121">
      <w:pPr>
        <w:spacing w:after="0" w:line="240" w:lineRule="auto"/>
        <w:rPr>
          <w:rFonts w:ascii="Calibri" w:eastAsia="Times New Roman" w:hAnsi="Calibri" w:cs="Times New Roman"/>
          <w:bCs/>
          <w:lang w:eastAsia="sl-SI"/>
        </w:rPr>
      </w:pPr>
      <w:r w:rsidRPr="00293121">
        <w:rPr>
          <w:rFonts w:ascii="Calibri" w:eastAsia="Times New Roman" w:hAnsi="Calibri" w:cs="Times New Roman"/>
          <w:bCs/>
          <w:lang w:eastAsia="sl-SI"/>
        </w:rPr>
        <w:t xml:space="preserve">Kot referenčni naročnik s to izjavo potrjujemo, da je imenovani ponudnik storitev izvršil v zahtevani količini in kvaliteti ter dogovorjenem času. </w:t>
      </w:r>
    </w:p>
    <w:p w:rsidR="00293121" w:rsidRPr="00293121" w:rsidRDefault="00293121" w:rsidP="00293121">
      <w:pPr>
        <w:spacing w:after="0" w:line="240" w:lineRule="auto"/>
        <w:rPr>
          <w:rFonts w:ascii="Calibri" w:eastAsia="Times New Roman" w:hAnsi="Calibri" w:cs="Times New Roman"/>
          <w:bCs/>
          <w:lang w:eastAsia="sl-SI"/>
        </w:rPr>
      </w:pPr>
    </w:p>
    <w:p w:rsidR="00293121" w:rsidRPr="00293121" w:rsidRDefault="00293121" w:rsidP="00293121">
      <w:pPr>
        <w:spacing w:after="0" w:line="240" w:lineRule="auto"/>
        <w:rPr>
          <w:rFonts w:ascii="Calibri" w:eastAsia="Times New Roman" w:hAnsi="Calibri" w:cs="Times New Roman"/>
          <w:bCs/>
          <w:lang w:eastAsia="sl-SI"/>
        </w:rPr>
      </w:pPr>
      <w:r w:rsidRPr="00293121">
        <w:rPr>
          <w:rFonts w:ascii="Calibri" w:eastAsia="Times New Roman" w:hAnsi="Calibri" w:cs="Times New Roman"/>
          <w:bCs/>
          <w:lang w:eastAsia="sl-SI"/>
        </w:rPr>
        <w:t xml:space="preserve">Za preveritev te izjave lahko kontaktirate (ime in priimek izdajatelja reference): </w:t>
      </w:r>
    </w:p>
    <w:p w:rsidR="00293121" w:rsidRPr="00293121" w:rsidRDefault="00293121" w:rsidP="00293121">
      <w:pPr>
        <w:spacing w:after="0" w:line="240" w:lineRule="auto"/>
        <w:rPr>
          <w:rFonts w:ascii="Calibri" w:eastAsia="Times New Roman" w:hAnsi="Calibri" w:cs="Times New Roman"/>
          <w:bCs/>
          <w:lang w:eastAsia="sl-SI"/>
        </w:rPr>
      </w:pPr>
    </w:p>
    <w:p w:rsidR="00293121" w:rsidRPr="00293121" w:rsidRDefault="00293121" w:rsidP="00293121">
      <w:pPr>
        <w:spacing w:after="0" w:line="240" w:lineRule="auto"/>
        <w:rPr>
          <w:rFonts w:ascii="Calibri" w:eastAsia="Times New Roman" w:hAnsi="Calibri" w:cs="Times New Roman"/>
          <w:bCs/>
          <w:lang w:eastAsia="sl-SI"/>
        </w:rPr>
      </w:pPr>
      <w:r w:rsidRPr="00293121">
        <w:rPr>
          <w:rFonts w:ascii="Calibri" w:eastAsia="Times New Roman" w:hAnsi="Calibri" w:cs="Times New Roman"/>
          <w:bCs/>
          <w:lang w:eastAsia="sl-SI"/>
        </w:rPr>
        <w:t>______________________________________________ na tel. št. _______________________ .</w:t>
      </w:r>
    </w:p>
    <w:p w:rsidR="00293121" w:rsidRPr="00293121" w:rsidRDefault="00293121" w:rsidP="00293121">
      <w:pPr>
        <w:spacing w:after="0" w:line="240" w:lineRule="auto"/>
        <w:rPr>
          <w:rFonts w:ascii="Calibri" w:eastAsia="Times New Roman" w:hAnsi="Calibri" w:cs="Times New Roman"/>
          <w:b/>
          <w:bCs/>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17"/>
        <w:gridCol w:w="3030"/>
        <w:gridCol w:w="3025"/>
      </w:tblGrid>
      <w:tr w:rsidR="00293121" w:rsidRPr="00293121" w:rsidTr="00293121">
        <w:tc>
          <w:tcPr>
            <w:tcW w:w="307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07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Žig </w:t>
            </w: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referenčnega naročnika:</w:t>
            </w:r>
          </w:p>
        </w:tc>
        <w:tc>
          <w:tcPr>
            <w:tcW w:w="3071"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izdajatelja reference:</w:t>
            </w:r>
          </w:p>
        </w:tc>
      </w:tr>
    </w:tbl>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Default="00293121" w:rsidP="00293121">
      <w:pPr>
        <w:spacing w:after="0" w:line="240" w:lineRule="auto"/>
        <w:rPr>
          <w:rFonts w:ascii="Calibri" w:eastAsia="Times New Roman" w:hAnsi="Calibri" w:cs="Times New Roman"/>
          <w:lang w:eastAsia="sl-SI"/>
        </w:rPr>
      </w:pPr>
    </w:p>
    <w:p w:rsidR="00013815" w:rsidRDefault="00013815" w:rsidP="00293121">
      <w:pPr>
        <w:spacing w:after="0" w:line="240" w:lineRule="auto"/>
        <w:rPr>
          <w:rFonts w:ascii="Calibri" w:eastAsia="Times New Roman" w:hAnsi="Calibri" w:cs="Times New Roman"/>
          <w:lang w:eastAsia="sl-SI"/>
        </w:rPr>
      </w:pPr>
    </w:p>
    <w:p w:rsidR="00013815" w:rsidRPr="00293121" w:rsidRDefault="00013815" w:rsidP="00293121">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7</w:t>
      </w:r>
    </w:p>
    <w:p w:rsidR="00B24827" w:rsidRDefault="00B24827" w:rsidP="00B24827">
      <w:pPr>
        <w:spacing w:after="0" w:line="240" w:lineRule="auto"/>
        <w:rPr>
          <w:rFonts w:ascii="Calibri" w:eastAsia="Times New Roman" w:hAnsi="Calibri" w:cs="Times New Roman"/>
          <w:lang w:eastAsia="sl-SI"/>
        </w:rPr>
      </w:pPr>
    </w:p>
    <w:p w:rsidR="00293121" w:rsidRDefault="00293121" w:rsidP="00B24827">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jc w:val="center"/>
        <w:rPr>
          <w:rFonts w:ascii="Calibri" w:eastAsia="Times New Roman" w:hAnsi="Calibri" w:cs="Times New Roman"/>
          <w:b/>
          <w:lang w:eastAsia="sl-SI"/>
        </w:rPr>
      </w:pPr>
      <w:r w:rsidRPr="00293121">
        <w:rPr>
          <w:rFonts w:ascii="Calibri" w:eastAsia="Times New Roman" w:hAnsi="Calibri" w:cs="Times New Roman"/>
          <w:b/>
          <w:lang w:eastAsia="sl-SI"/>
        </w:rPr>
        <w:t>IZJAVA O TEHNIČNI IN KADROVSKI SPOSOBNOSTI</w:t>
      </w:r>
    </w:p>
    <w:p w:rsidR="00293121" w:rsidRPr="00293121" w:rsidRDefault="00293121" w:rsidP="00293121">
      <w:pPr>
        <w:spacing w:after="0" w:line="240" w:lineRule="auto"/>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KOT PONUDNIK __________________________________________________________________</w:t>
      </w:r>
    </w:p>
    <w:p w:rsidR="00293121" w:rsidRPr="00293121" w:rsidRDefault="00293121" w:rsidP="00293121">
      <w:pPr>
        <w:spacing w:after="0" w:line="240" w:lineRule="auto"/>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b/>
          <w:lang w:eastAsia="sl-SI"/>
        </w:rPr>
      </w:pPr>
      <w:r w:rsidRPr="00293121">
        <w:rPr>
          <w:rFonts w:ascii="Calibri" w:eastAsia="Times New Roman" w:hAnsi="Calibri" w:cs="Times New Roman"/>
          <w:b/>
          <w:lang w:eastAsia="sl-SI"/>
        </w:rPr>
        <w:t>i z j a v l j a m o,</w:t>
      </w:r>
    </w:p>
    <w:p w:rsidR="00293121" w:rsidRPr="00293121" w:rsidRDefault="00293121" w:rsidP="00293121">
      <w:pPr>
        <w:spacing w:after="0" w:line="240" w:lineRule="auto"/>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 kazensko in materialno odgovornostjo, da:</w:t>
      </w:r>
    </w:p>
    <w:p w:rsidR="00293121" w:rsidRPr="00E51F06" w:rsidRDefault="00293121" w:rsidP="00036A70">
      <w:pPr>
        <w:numPr>
          <w:ilvl w:val="0"/>
          <w:numId w:val="4"/>
        </w:numPr>
        <w:spacing w:after="0" w:line="240" w:lineRule="auto"/>
        <w:rPr>
          <w:rFonts w:ascii="Calibri" w:eastAsia="Times New Roman" w:hAnsi="Calibri" w:cs="Times New Roman"/>
          <w:lang w:eastAsia="sl-SI"/>
        </w:rPr>
      </w:pPr>
      <w:r w:rsidRPr="00E51F06">
        <w:rPr>
          <w:rFonts w:ascii="Calibri" w:eastAsia="Times New Roman" w:hAnsi="Calibri" w:cs="Times New Roman"/>
          <w:lang w:eastAsia="sl-SI"/>
        </w:rPr>
        <w:t>izpolnjujemo tehnične in kadrovske pogoje za naročilo "Izposoja in postavitev cestnih zapor</w:t>
      </w:r>
      <w:r w:rsidR="00D95C16">
        <w:rPr>
          <w:rFonts w:ascii="Calibri" w:eastAsia="Times New Roman" w:hAnsi="Calibri" w:cs="Times New Roman"/>
          <w:lang w:eastAsia="sl-SI"/>
        </w:rPr>
        <w:t xml:space="preserve"> po odločbah Mestne občine Celje</w:t>
      </w:r>
      <w:r w:rsidRPr="00E51F06">
        <w:rPr>
          <w:rFonts w:ascii="Calibri" w:eastAsia="Times New Roman" w:hAnsi="Calibri" w:cs="Times New Roman"/>
          <w:lang w:eastAsia="sl-SI"/>
        </w:rPr>
        <w:t xml:space="preserve"> " z oznako </w:t>
      </w:r>
      <w:r w:rsidR="00D95C16">
        <w:rPr>
          <w:rFonts w:ascii="Calibri" w:eastAsia="Times New Roman" w:hAnsi="Calibri" w:cs="Times New Roman"/>
          <w:lang w:eastAsia="sl-SI"/>
        </w:rPr>
        <w:t>3302-0013/2018</w:t>
      </w:r>
      <w:r w:rsidRPr="00E51F06">
        <w:rPr>
          <w:rFonts w:ascii="Calibri" w:eastAsia="Times New Roman" w:hAnsi="Calibri" w:cs="Times New Roman"/>
          <w:lang w:eastAsia="sl-SI"/>
        </w:rPr>
        <w:t>.</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Nadalje izjavljamo, da:</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036A70">
      <w:pPr>
        <w:numPr>
          <w:ilvl w:val="0"/>
          <w:numId w:val="5"/>
        </w:num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 izpolnjujemo vse kadrovske zahteve naročnika v razpisni dokumentaciji,</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036A70">
      <w:pPr>
        <w:numPr>
          <w:ilvl w:val="0"/>
          <w:numId w:val="5"/>
        </w:num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razpolagamo z opremo, ki je potrebna za izvajanje naročila,</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036A70">
      <w:pPr>
        <w:numPr>
          <w:ilvl w:val="0"/>
          <w:numId w:val="5"/>
        </w:num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imamo vse dni v letu zagotovljeno dežurstvo za nujne intervencije, okvare semaforjev, </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036A70">
      <w:pPr>
        <w:numPr>
          <w:ilvl w:val="0"/>
          <w:numId w:val="5"/>
        </w:num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 zagotavljamo 2 urni odzivni čas,</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036A70">
      <w:pPr>
        <w:numPr>
          <w:ilvl w:val="0"/>
          <w:numId w:val="5"/>
        </w:numPr>
        <w:spacing w:after="0" w:line="240" w:lineRule="auto"/>
        <w:jc w:val="both"/>
        <w:rPr>
          <w:rFonts w:ascii="Calibri" w:eastAsia="Times New Roman" w:hAnsi="Calibri" w:cs="Times New Roman"/>
          <w:lang w:eastAsia="sl-SI"/>
        </w:rPr>
      </w:pPr>
      <w:r w:rsidRPr="00293121">
        <w:rPr>
          <w:rFonts w:ascii="Calibri" w:eastAsia="Times New Roman" w:hAnsi="Calibri" w:cs="Times New Roman"/>
          <w:lang w:eastAsia="sl-SI"/>
        </w:rPr>
        <w:t>da bomo pri svojem delu upoštevali predpise, ki izhajajo iz predpisov o varstvu zaposlenih, obveznosti, ki izhajajo iz predpisov o ureditvi delovnih pogojev, Zakon o varnosti in zdravju pri delu in Uredbo o zagotavljanju varnosti in zdravja pri delu na začasnih in premičnih gradbiščih.</w:t>
      </w: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 </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93121" w:rsidRPr="00293121" w:rsidTr="00293121">
        <w:tc>
          <w:tcPr>
            <w:tcW w:w="307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07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3071"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293121" w:rsidRPr="00293121" w:rsidRDefault="00293121" w:rsidP="00293121">
      <w:pPr>
        <w:spacing w:after="0" w:line="240" w:lineRule="auto"/>
        <w:rPr>
          <w:rFonts w:ascii="Calibri" w:eastAsia="Times New Roman" w:hAnsi="Calibri" w:cs="Times New Roman"/>
          <w:lang w:eastAsia="sl-SI"/>
        </w:rPr>
      </w:pPr>
    </w:p>
    <w:p w:rsidR="00293121" w:rsidRPr="00B24827" w:rsidRDefault="00293121"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93121">
        <w:rPr>
          <w:rFonts w:ascii="Calibri" w:eastAsia="Times New Roman" w:hAnsi="Calibri" w:cs="Times New Roman"/>
          <w:lang w:eastAsia="sl-SI"/>
        </w:rPr>
        <w:t>7/1</w:t>
      </w:r>
    </w:p>
    <w:p w:rsidR="00B24827" w:rsidRPr="00B24827" w:rsidRDefault="00B24827" w:rsidP="00B24827">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Ponudnik</w:t>
      </w: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_______________________</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_______________________</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_______________________</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926BC4">
      <w:pPr>
        <w:spacing w:after="0" w:line="240" w:lineRule="auto"/>
        <w:jc w:val="center"/>
        <w:rPr>
          <w:rFonts w:ascii="Calibri" w:eastAsia="Times New Roman" w:hAnsi="Calibri" w:cs="Times New Roman"/>
          <w:b/>
          <w:lang w:eastAsia="sl-SI"/>
        </w:rPr>
      </w:pPr>
      <w:r w:rsidRPr="00293121">
        <w:rPr>
          <w:rFonts w:ascii="Calibri" w:eastAsia="Times New Roman" w:hAnsi="Calibri" w:cs="Times New Roman"/>
          <w:b/>
          <w:lang w:eastAsia="sl-SI"/>
        </w:rPr>
        <w:t>KADROVSKI SEZNAM</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bCs/>
          <w:lang w:eastAsia="sl-SI"/>
        </w:rPr>
      </w:pPr>
      <w:r w:rsidRPr="00293121">
        <w:rPr>
          <w:rFonts w:ascii="Calibri" w:eastAsia="Times New Roman" w:hAnsi="Calibri" w:cs="Times New Roman"/>
          <w:bCs/>
          <w:lang w:eastAsia="sl-SI"/>
        </w:rPr>
        <w:t>Prilagamo kadrovski seznam, ki vsebuje strokovno usposobljenost in delovne izkušnje in izobrazbo kadra, ki bo izvajal naročilo:</w:t>
      </w:r>
    </w:p>
    <w:p w:rsidR="00293121" w:rsidRPr="00293121" w:rsidRDefault="00293121" w:rsidP="00293121">
      <w:pPr>
        <w:spacing w:after="0" w:line="240" w:lineRule="auto"/>
        <w:rPr>
          <w:rFonts w:ascii="Calibri" w:eastAsia="Times New Roman" w:hAnsi="Calibri" w:cs="Times New Roman"/>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626"/>
        <w:gridCol w:w="1559"/>
        <w:gridCol w:w="1560"/>
        <w:gridCol w:w="1559"/>
        <w:gridCol w:w="1559"/>
      </w:tblGrid>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Tip kadra</w:t>
            </w:r>
          </w:p>
        </w:tc>
        <w:tc>
          <w:tcPr>
            <w:tcW w:w="162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Ime in priimek</w:t>
            </w:r>
          </w:p>
        </w:tc>
        <w:tc>
          <w:tcPr>
            <w:tcW w:w="1559"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Stopnja izobrazbe </w:t>
            </w:r>
          </w:p>
        </w:tc>
        <w:tc>
          <w:tcPr>
            <w:tcW w:w="1560"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Smer izobrazbe </w:t>
            </w:r>
          </w:p>
        </w:tc>
        <w:tc>
          <w:tcPr>
            <w:tcW w:w="1559"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Št. let delovnih izkušenj </w:t>
            </w:r>
          </w:p>
        </w:tc>
        <w:tc>
          <w:tcPr>
            <w:tcW w:w="1559"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Usposobljenost </w:t>
            </w: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1. Delavec</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2. Delavec </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3. Delavec</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4. Delavec</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5. Delavec </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6. Delavec</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7. Delavec</w:t>
            </w: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r>
      <w:tr w:rsidR="00293121" w:rsidRPr="00293121" w:rsidTr="00D95C16">
        <w:trPr>
          <w:trHeight w:val="415"/>
        </w:trPr>
        <w:tc>
          <w:tcPr>
            <w:tcW w:w="134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8. Delavec</w:t>
            </w:r>
          </w:p>
          <w:p w:rsidR="00293121" w:rsidRPr="00293121" w:rsidRDefault="00293121" w:rsidP="00293121">
            <w:pPr>
              <w:spacing w:after="0" w:line="240" w:lineRule="auto"/>
              <w:rPr>
                <w:rFonts w:ascii="Calibri" w:eastAsia="Times New Roman" w:hAnsi="Calibri" w:cs="Times New Roman"/>
                <w:lang w:eastAsia="sl-SI"/>
              </w:rPr>
            </w:pPr>
          </w:p>
        </w:tc>
        <w:tc>
          <w:tcPr>
            <w:tcW w:w="1626"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60"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c>
          <w:tcPr>
            <w:tcW w:w="1559" w:type="dxa"/>
            <w:tcBorders>
              <w:top w:val="single" w:sz="4" w:space="0" w:color="auto"/>
              <w:left w:val="single" w:sz="4" w:space="0" w:color="auto"/>
              <w:bottom w:val="single" w:sz="4" w:space="0" w:color="auto"/>
              <w:right w:val="single" w:sz="4" w:space="0" w:color="auto"/>
            </w:tcBorders>
          </w:tcPr>
          <w:p w:rsidR="00293121" w:rsidRPr="00293121" w:rsidRDefault="00293121" w:rsidP="00293121">
            <w:pPr>
              <w:spacing w:after="0" w:line="240" w:lineRule="auto"/>
              <w:rPr>
                <w:rFonts w:ascii="Calibri" w:eastAsia="Times New Roman" w:hAnsi="Calibri" w:cs="Times New Roman"/>
                <w:lang w:eastAsia="sl-SI"/>
              </w:rPr>
            </w:pPr>
          </w:p>
        </w:tc>
      </w:tr>
    </w:tbl>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 xml:space="preserve">* Ponudniki lahko izpolnijo več kadrovskih seznamov (za vsako zahtevo svojega). </w:t>
      </w: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293121" w:rsidRPr="00293121" w:rsidTr="00D95C16">
        <w:trPr>
          <w:trHeight w:val="415"/>
        </w:trPr>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2832"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Default="00293121" w:rsidP="00293121">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8</w:t>
      </w:r>
    </w:p>
    <w:p w:rsidR="00293121" w:rsidRPr="00B24827" w:rsidRDefault="00293121" w:rsidP="00293121">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jc w:val="center"/>
        <w:rPr>
          <w:rFonts w:ascii="Calibri" w:eastAsia="Times New Roman" w:hAnsi="Calibri" w:cs="Times New Roman"/>
          <w:b/>
          <w:lang w:eastAsia="sl-SI"/>
        </w:rPr>
      </w:pPr>
      <w:r w:rsidRPr="002D1012">
        <w:rPr>
          <w:rFonts w:ascii="Calibri" w:eastAsia="Times New Roman" w:hAnsi="Calibri" w:cs="Times New Roman"/>
          <w:b/>
          <w:lang w:eastAsia="sl-SI"/>
        </w:rPr>
        <w:t>IZJAVA O TEHNIČNI ZMOGLJIVOSTI IN ZADOSTNI OPREMI</w:t>
      </w:r>
    </w:p>
    <w:p w:rsidR="002D1012" w:rsidRPr="002D1012" w:rsidRDefault="002D1012" w:rsidP="002D1012">
      <w:pPr>
        <w:spacing w:after="0" w:line="240" w:lineRule="auto"/>
        <w:jc w:val="center"/>
        <w:rPr>
          <w:rFonts w:ascii="Calibri" w:eastAsia="Times New Roman" w:hAnsi="Calibri" w:cs="Times New Roman"/>
          <w:b/>
          <w:lang w:eastAsia="sl-SI"/>
        </w:rPr>
      </w:pPr>
      <w:r w:rsidRPr="002D1012">
        <w:rPr>
          <w:rFonts w:ascii="Calibri" w:eastAsia="Times New Roman" w:hAnsi="Calibri" w:cs="Times New Roman"/>
          <w:b/>
          <w:lang w:eastAsia="sl-SI"/>
        </w:rPr>
        <w:t>ZA IZVEDBO NAROČILA</w:t>
      </w:r>
    </w:p>
    <w:p w:rsidR="002D1012" w:rsidRPr="002D1012" w:rsidRDefault="002D1012" w:rsidP="002D1012">
      <w:pPr>
        <w:spacing w:after="0" w:line="240" w:lineRule="auto"/>
        <w:rPr>
          <w:rFonts w:ascii="Calibri" w:eastAsia="Times New Roman" w:hAnsi="Calibri" w:cs="Times New Roman"/>
          <w:b/>
          <w:lang w:eastAsia="sl-SI"/>
        </w:rPr>
      </w:pPr>
    </w:p>
    <w:p w:rsidR="002D1012" w:rsidRPr="002D1012" w:rsidRDefault="002D1012" w:rsidP="002D1012">
      <w:pPr>
        <w:spacing w:after="0" w:line="240" w:lineRule="auto"/>
        <w:rPr>
          <w:rFonts w:ascii="Calibri" w:eastAsia="Times New Roman" w:hAnsi="Calibri" w:cs="Times New Roman"/>
          <w:b/>
          <w:lang w:eastAsia="sl-SI"/>
        </w:rPr>
      </w:pPr>
    </w:p>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KOT PONUDNIK __________________________________________________________________</w:t>
      </w:r>
    </w:p>
    <w:p w:rsidR="002D1012" w:rsidRPr="002D1012" w:rsidRDefault="002D1012" w:rsidP="002D1012">
      <w:pPr>
        <w:spacing w:after="0" w:line="240" w:lineRule="auto"/>
        <w:rPr>
          <w:rFonts w:ascii="Calibri" w:eastAsia="Times New Roman" w:hAnsi="Calibri" w:cs="Times New Roman"/>
          <w:b/>
          <w:lang w:eastAsia="sl-SI"/>
        </w:rPr>
      </w:pPr>
    </w:p>
    <w:p w:rsidR="002D1012" w:rsidRPr="002D1012" w:rsidRDefault="002D1012" w:rsidP="00974844">
      <w:pPr>
        <w:spacing w:after="0" w:line="240" w:lineRule="auto"/>
        <w:jc w:val="center"/>
        <w:rPr>
          <w:rFonts w:ascii="Calibri" w:eastAsia="Times New Roman" w:hAnsi="Calibri" w:cs="Times New Roman"/>
          <w:b/>
          <w:lang w:eastAsia="sl-SI"/>
        </w:rPr>
      </w:pPr>
      <w:r w:rsidRPr="002D1012">
        <w:rPr>
          <w:rFonts w:ascii="Calibri" w:eastAsia="Times New Roman" w:hAnsi="Calibri" w:cs="Times New Roman"/>
          <w:b/>
          <w:lang w:eastAsia="sl-SI"/>
        </w:rPr>
        <w:t>i z j a v l j a m o,</w:t>
      </w:r>
    </w:p>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 kazensko in materialno odgovornostjo:</w:t>
      </w:r>
    </w:p>
    <w:p w:rsidR="002D1012" w:rsidRPr="002D1012" w:rsidRDefault="002D1012" w:rsidP="002D1012">
      <w:pPr>
        <w:spacing w:after="0" w:line="240" w:lineRule="auto"/>
        <w:rPr>
          <w:rFonts w:ascii="Calibri" w:eastAsia="Times New Roman" w:hAnsi="Calibri" w:cs="Times New Roman"/>
          <w:b/>
          <w:lang w:eastAsia="sl-SI"/>
        </w:rPr>
      </w:pPr>
    </w:p>
    <w:p w:rsidR="002D1012" w:rsidRPr="002D1012" w:rsidRDefault="002D1012" w:rsidP="004875C1">
      <w:pPr>
        <w:spacing w:after="0" w:line="240" w:lineRule="auto"/>
        <w:jc w:val="both"/>
        <w:rPr>
          <w:rFonts w:ascii="Calibri" w:eastAsia="Times New Roman" w:hAnsi="Calibri" w:cs="Times New Roman"/>
          <w:b/>
          <w:lang w:eastAsia="sl-SI"/>
        </w:rPr>
      </w:pPr>
      <w:r w:rsidRPr="002D1012">
        <w:rPr>
          <w:rFonts w:ascii="Calibri" w:eastAsia="Times New Roman" w:hAnsi="Calibri" w:cs="Times New Roman"/>
          <w:b/>
          <w:lang w:eastAsia="sl-SI"/>
        </w:rPr>
        <w:t xml:space="preserve">- da razpolagamo s pokritim skladiščem z začasno prometno signalizacijo in opremo, ki je v oddaljenosti do </w:t>
      </w:r>
      <w:r w:rsidR="004875C1">
        <w:rPr>
          <w:rFonts w:ascii="Calibri" w:eastAsia="Times New Roman" w:hAnsi="Calibri" w:cs="Times New Roman"/>
          <w:b/>
          <w:lang w:eastAsia="sl-SI"/>
        </w:rPr>
        <w:t>15</w:t>
      </w:r>
      <w:r w:rsidRPr="002D1012">
        <w:rPr>
          <w:rFonts w:ascii="Calibri" w:eastAsia="Times New Roman" w:hAnsi="Calibri" w:cs="Times New Roman"/>
          <w:b/>
          <w:lang w:eastAsia="sl-SI"/>
        </w:rPr>
        <w:t xml:space="preserve"> km od sedeža podjetja Vodovod-kanalizacija, </w:t>
      </w:r>
      <w:proofErr w:type="spellStart"/>
      <w:r w:rsidRPr="002D1012">
        <w:rPr>
          <w:rFonts w:ascii="Calibri" w:eastAsia="Times New Roman" w:hAnsi="Calibri" w:cs="Times New Roman"/>
          <w:b/>
          <w:lang w:eastAsia="sl-SI"/>
        </w:rPr>
        <w:t>d.o.o</w:t>
      </w:r>
      <w:proofErr w:type="spellEnd"/>
      <w:r w:rsidRPr="002D1012">
        <w:rPr>
          <w:rFonts w:ascii="Calibri" w:eastAsia="Times New Roman" w:hAnsi="Calibri" w:cs="Times New Roman"/>
          <w:b/>
          <w:lang w:eastAsia="sl-SI"/>
        </w:rPr>
        <w:t>.,</w:t>
      </w:r>
    </w:p>
    <w:p w:rsidR="002D1012" w:rsidRPr="002D1012" w:rsidRDefault="002D1012" w:rsidP="002D1012">
      <w:pPr>
        <w:spacing w:after="0" w:line="240" w:lineRule="auto"/>
        <w:rPr>
          <w:rFonts w:ascii="Calibri" w:eastAsia="Times New Roman" w:hAnsi="Calibri" w:cs="Times New Roman"/>
          <w:b/>
          <w:lang w:eastAsia="sl-SI"/>
        </w:rPr>
      </w:pPr>
    </w:p>
    <w:p w:rsidR="004875C1" w:rsidRPr="002D1012" w:rsidRDefault="002D1012" w:rsidP="004875C1">
      <w:pPr>
        <w:spacing w:after="0" w:line="240" w:lineRule="auto"/>
        <w:jc w:val="both"/>
        <w:rPr>
          <w:rFonts w:ascii="Calibri" w:eastAsia="Times New Roman" w:hAnsi="Calibri" w:cs="Times New Roman"/>
          <w:b/>
          <w:lang w:eastAsia="sl-SI"/>
        </w:rPr>
      </w:pPr>
      <w:r w:rsidRPr="002D1012">
        <w:rPr>
          <w:rFonts w:ascii="Calibri" w:eastAsia="Times New Roman" w:hAnsi="Calibri" w:cs="Times New Roman"/>
          <w:b/>
          <w:lang w:eastAsia="sl-SI"/>
        </w:rPr>
        <w:t>- da imamo sledeče obkrožene objekte, mehanizacijo in opremo za izvajanje del, ki so predmet javnega naročila:</w:t>
      </w: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Skladišče z delavnico za dodelavo, predelavo in razrez folij pri zaporah cest;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Poltovorno vozilo in prikolica za razvoz znakov in ostale opreme;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E51F06" w:rsidP="00036A70">
      <w:pPr>
        <w:numPr>
          <w:ilvl w:val="0"/>
          <w:numId w:val="6"/>
        </w:numPr>
        <w:spacing w:after="0" w:line="240" w:lineRule="auto"/>
        <w:rPr>
          <w:rFonts w:ascii="Calibri" w:eastAsia="Times New Roman" w:hAnsi="Calibri" w:cs="Times New Roman"/>
          <w:lang w:eastAsia="sl-SI"/>
        </w:rPr>
      </w:pPr>
      <w:r w:rsidRPr="00E51F06">
        <w:rPr>
          <w:rFonts w:ascii="Calibri" w:eastAsia="Times New Roman" w:hAnsi="Calibri" w:cs="Times New Roman"/>
          <w:lang w:eastAsia="sl-SI"/>
        </w:rPr>
        <w:t>5 kompletov tipskih popolnih zapor zunaj naselja, 5 kompletov tipskih polovičnih zapor zunaj naselja in 5 kompletov tipskih delnih zapor zunaj naselja</w:t>
      </w:r>
      <w:r w:rsidR="002D1012" w:rsidRPr="002D1012">
        <w:rPr>
          <w:rFonts w:ascii="Calibri" w:eastAsia="Times New Roman" w:hAnsi="Calibri" w:cs="Times New Roman"/>
          <w:lang w:eastAsia="sl-SI"/>
        </w:rPr>
        <w:t>;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5 kompletov znakov za izvedbo popolnih zapor z obvozno signalizacijo;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4875C1" w:rsidP="00036A70">
      <w:pPr>
        <w:numPr>
          <w:ilvl w:val="0"/>
          <w:numId w:val="6"/>
        </w:numPr>
        <w:spacing w:after="0" w:line="240" w:lineRule="auto"/>
        <w:rPr>
          <w:rFonts w:ascii="Calibri" w:eastAsia="Times New Roman" w:hAnsi="Calibri" w:cs="Times New Roman"/>
          <w:lang w:eastAsia="sl-SI"/>
        </w:rPr>
      </w:pPr>
      <w:r w:rsidRPr="004875C1">
        <w:rPr>
          <w:rFonts w:ascii="Calibri" w:eastAsia="Times New Roman" w:hAnsi="Calibri" w:cs="Times New Roman"/>
          <w:lang w:eastAsia="sl-SI"/>
        </w:rPr>
        <w:t>15 zapornih desk s podstavki, 15 znakov za zaporo s podstavki, 50 stožcev, 10 svetlobnih utripalk nad znakom</w:t>
      </w:r>
      <w:r w:rsidR="002D1012" w:rsidRPr="002D1012">
        <w:rPr>
          <w:rFonts w:ascii="Calibri" w:eastAsia="Times New Roman" w:hAnsi="Calibri" w:cs="Times New Roman"/>
          <w:lang w:eastAsia="sl-SI"/>
        </w:rPr>
        <w:t>;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Stroj za izvedbo začasnih talnih označb – rumeni trak (v primeru preusmeritev prometa) in stroj za izvedbo začasnih rumenih črt pri preusmeritvah – barvanje;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Agregat za proizvodnjo električne energije;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Rezkalni stroj za odstranjevanje barve;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2 kompleta prometno odvisnih semaforjev;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2 kompleta časovno odvisnih semaforjev;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036A70">
      <w:pPr>
        <w:numPr>
          <w:ilvl w:val="0"/>
          <w:numId w:val="6"/>
        </w:num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6 kom akumulatorjev za semaforje: DA / NE.</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b/>
          <w:lang w:eastAsia="sl-SI"/>
        </w:rPr>
      </w:pPr>
      <w:r w:rsidRPr="002D1012">
        <w:rPr>
          <w:rFonts w:ascii="Calibri" w:eastAsia="Times New Roman" w:hAnsi="Calibri" w:cs="Times New Roman"/>
          <w:b/>
          <w:lang w:eastAsia="sl-SI"/>
        </w:rPr>
        <w:t xml:space="preserve">- da zagotavljamo zalogo:  </w:t>
      </w:r>
    </w:p>
    <w:p w:rsidR="004875C1" w:rsidRPr="004875C1" w:rsidRDefault="004875C1" w:rsidP="00036A70">
      <w:pPr>
        <w:numPr>
          <w:ilvl w:val="0"/>
          <w:numId w:val="7"/>
        </w:numPr>
        <w:spacing w:after="0" w:line="240" w:lineRule="auto"/>
        <w:rPr>
          <w:rFonts w:ascii="Calibri" w:eastAsia="Times New Roman" w:hAnsi="Calibri" w:cs="Times New Roman"/>
          <w:lang w:eastAsia="sl-SI"/>
        </w:rPr>
      </w:pPr>
      <w:r w:rsidRPr="004875C1">
        <w:rPr>
          <w:rFonts w:ascii="Calibri" w:eastAsia="Times New Roman" w:hAnsi="Calibri" w:cs="Times New Roman"/>
          <w:lang w:eastAsia="sl-SI"/>
        </w:rPr>
        <w:t>15 kom znakov PZ 2102 (ustavi);</w:t>
      </w:r>
    </w:p>
    <w:p w:rsidR="004875C1" w:rsidRPr="004875C1" w:rsidRDefault="004875C1" w:rsidP="00036A70">
      <w:pPr>
        <w:numPr>
          <w:ilvl w:val="0"/>
          <w:numId w:val="7"/>
        </w:numPr>
        <w:spacing w:after="0" w:line="240" w:lineRule="auto"/>
        <w:rPr>
          <w:rFonts w:ascii="Calibri" w:eastAsia="Times New Roman" w:hAnsi="Calibri" w:cs="Times New Roman"/>
          <w:lang w:eastAsia="sl-SI"/>
        </w:rPr>
      </w:pPr>
      <w:r w:rsidRPr="004875C1">
        <w:rPr>
          <w:rFonts w:ascii="Calibri" w:eastAsia="Times New Roman" w:hAnsi="Calibri" w:cs="Times New Roman"/>
          <w:lang w:eastAsia="sl-SI"/>
        </w:rPr>
        <w:t>15 kom znakov PZ 2101 (križišče s prednostno cesto);</w:t>
      </w:r>
    </w:p>
    <w:p w:rsidR="004875C1" w:rsidRPr="004875C1" w:rsidRDefault="004875C1" w:rsidP="00036A70">
      <w:pPr>
        <w:numPr>
          <w:ilvl w:val="0"/>
          <w:numId w:val="7"/>
        </w:numPr>
        <w:spacing w:after="0" w:line="240" w:lineRule="auto"/>
        <w:rPr>
          <w:rFonts w:ascii="Calibri" w:eastAsia="Times New Roman" w:hAnsi="Calibri" w:cs="Times New Roman"/>
          <w:lang w:eastAsia="sl-SI"/>
        </w:rPr>
      </w:pPr>
      <w:r w:rsidRPr="004875C1">
        <w:rPr>
          <w:rFonts w:ascii="Calibri" w:eastAsia="Times New Roman" w:hAnsi="Calibri" w:cs="Times New Roman"/>
          <w:lang w:eastAsia="sl-SI"/>
        </w:rPr>
        <w:t>10 kom znakov PZ 2202 (beli prazni) in nalepke za omejitev hitrosti 50, 70 km/h.</w:t>
      </w:r>
    </w:p>
    <w:p w:rsidR="004875C1" w:rsidRPr="004875C1" w:rsidRDefault="004875C1" w:rsidP="00036A70">
      <w:pPr>
        <w:numPr>
          <w:ilvl w:val="0"/>
          <w:numId w:val="7"/>
        </w:numPr>
        <w:spacing w:after="0" w:line="240" w:lineRule="auto"/>
        <w:rPr>
          <w:rFonts w:ascii="Calibri" w:eastAsia="Times New Roman" w:hAnsi="Calibri" w:cs="Times New Roman"/>
          <w:lang w:eastAsia="sl-SI"/>
        </w:rPr>
      </w:pPr>
      <w:r w:rsidRPr="004875C1">
        <w:rPr>
          <w:rFonts w:ascii="Calibri" w:eastAsia="Times New Roman" w:hAnsi="Calibri" w:cs="Times New Roman"/>
          <w:lang w:eastAsia="sl-SI"/>
        </w:rPr>
        <w:t xml:space="preserve">5 kom znakov PZ 2232-5 </w:t>
      </w:r>
    </w:p>
    <w:p w:rsidR="004875C1" w:rsidRPr="004875C1" w:rsidRDefault="004875C1" w:rsidP="00036A70">
      <w:pPr>
        <w:numPr>
          <w:ilvl w:val="0"/>
          <w:numId w:val="7"/>
        </w:numPr>
        <w:spacing w:after="0" w:line="240" w:lineRule="auto"/>
        <w:rPr>
          <w:rFonts w:ascii="Calibri" w:eastAsia="Times New Roman" w:hAnsi="Calibri" w:cs="Times New Roman"/>
          <w:lang w:eastAsia="sl-SI"/>
        </w:rPr>
      </w:pPr>
      <w:r w:rsidRPr="004875C1">
        <w:rPr>
          <w:rFonts w:ascii="Calibri" w:eastAsia="Times New Roman" w:hAnsi="Calibri" w:cs="Times New Roman"/>
          <w:lang w:eastAsia="sl-SI"/>
        </w:rPr>
        <w:t>5 kom znakov PZ 2232-7</w:t>
      </w: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D1012" w:rsidRPr="002D1012" w:rsidTr="002D1012">
        <w:tc>
          <w:tcPr>
            <w:tcW w:w="3024"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Datum:</w:t>
            </w:r>
          </w:p>
        </w:tc>
        <w:tc>
          <w:tcPr>
            <w:tcW w:w="3016"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Žig:</w:t>
            </w:r>
          </w:p>
        </w:tc>
        <w:tc>
          <w:tcPr>
            <w:tcW w:w="3032"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Podpis ponudnika:</w:t>
            </w:r>
          </w:p>
        </w:tc>
      </w:tr>
    </w:tbl>
    <w:p w:rsidR="00974844" w:rsidRDefault="00974844" w:rsidP="002D1012">
      <w:pPr>
        <w:spacing w:after="0" w:line="240" w:lineRule="auto"/>
        <w:jc w:val="right"/>
        <w:rPr>
          <w:rFonts w:ascii="Calibri" w:eastAsia="Times New Roman" w:hAnsi="Calibri" w:cs="Times New Roman"/>
          <w:lang w:eastAsia="sl-SI"/>
        </w:rPr>
      </w:pPr>
    </w:p>
    <w:p w:rsidR="002D1012" w:rsidRPr="002D1012" w:rsidRDefault="002D1012" w:rsidP="002D1012">
      <w:pPr>
        <w:spacing w:after="0" w:line="240" w:lineRule="auto"/>
        <w:jc w:val="right"/>
        <w:rPr>
          <w:rFonts w:ascii="Calibri" w:eastAsia="Times New Roman" w:hAnsi="Calibri" w:cs="Times New Roman"/>
          <w:b/>
          <w:lang w:eastAsia="sl-SI"/>
        </w:rPr>
      </w:pPr>
      <w:r w:rsidRPr="002D1012">
        <w:rPr>
          <w:rFonts w:ascii="Calibri" w:eastAsia="Times New Roman" w:hAnsi="Calibri" w:cs="Times New Roman"/>
          <w:lang w:eastAsia="sl-SI"/>
        </w:rPr>
        <w:lastRenderedPageBreak/>
        <w:t>OBRAZEC 9</w:t>
      </w:r>
    </w:p>
    <w:p w:rsidR="003D3B18" w:rsidRPr="003D3B18" w:rsidRDefault="003D3B18" w:rsidP="00C8635F">
      <w:pPr>
        <w:spacing w:after="0" w:line="240" w:lineRule="auto"/>
        <w:jc w:val="both"/>
        <w:rPr>
          <w:rFonts w:ascii="Calibri" w:eastAsia="Times New Roman" w:hAnsi="Calibri" w:cs="Times New Roman"/>
          <w:b/>
          <w:lang w:eastAsia="sl-SI"/>
        </w:rPr>
      </w:pPr>
      <w:r w:rsidRPr="003D3B18">
        <w:rPr>
          <w:rFonts w:ascii="Calibri" w:eastAsia="Times New Roman" w:hAnsi="Calibri" w:cs="Times New Roman"/>
          <w:b/>
          <w:lang w:eastAsia="sl-SI"/>
        </w:rPr>
        <w:t>NAROČNIK:</w:t>
      </w: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VODOVOD – KANALIZACIJA, javno podjetje </w:t>
      </w:r>
      <w:proofErr w:type="spellStart"/>
      <w:r w:rsidRPr="003D3B18">
        <w:rPr>
          <w:rFonts w:ascii="Calibri" w:eastAsia="Times New Roman" w:hAnsi="Calibri" w:cs="Times New Roman"/>
          <w:lang w:eastAsia="sl-SI"/>
        </w:rPr>
        <w:t>d.o.o</w:t>
      </w:r>
      <w:proofErr w:type="spellEnd"/>
      <w:r w:rsidRPr="003D3B18">
        <w:rPr>
          <w:rFonts w:ascii="Calibri" w:eastAsia="Times New Roman" w:hAnsi="Calibri" w:cs="Times New Roman"/>
          <w:lang w:eastAsia="sl-SI"/>
        </w:rPr>
        <w:t>., Lava 2a, 3000 Celje, matična št. 5914540000, davčna št. SI 45804109, ki ga zastopa direktor mag. Marko Cvikl</w:t>
      </w: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(v nadaljevanju naročnik)</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lang w:eastAsia="sl-SI"/>
        </w:rPr>
        <w:t xml:space="preserve">in </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IZVAJALEC:</w:t>
      </w:r>
    </w:p>
    <w:p w:rsidR="003D3B18" w:rsidRPr="003D3B18" w:rsidRDefault="00C8635F" w:rsidP="00C8635F">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___________________________________________________</w:t>
      </w:r>
      <w:r w:rsidR="003D3B18" w:rsidRPr="003D3B18">
        <w:rPr>
          <w:rFonts w:ascii="Calibri" w:eastAsia="Times New Roman" w:hAnsi="Calibri" w:cs="Times New Roman"/>
          <w:lang w:eastAsia="sl-SI"/>
        </w:rPr>
        <w:t>,</w:t>
      </w:r>
      <w:r w:rsidR="003D3B18" w:rsidRPr="003D3B18">
        <w:rPr>
          <w:rFonts w:ascii="Calibri" w:eastAsia="Times New Roman" w:hAnsi="Calibri" w:cs="Times New Roman"/>
          <w:bCs/>
          <w:lang w:eastAsia="sl-SI"/>
        </w:rPr>
        <w:t xml:space="preserve"> </w:t>
      </w:r>
      <w:r w:rsidR="003D3B18" w:rsidRPr="003D3B18">
        <w:rPr>
          <w:rFonts w:ascii="Calibri" w:eastAsia="Times New Roman" w:hAnsi="Calibri" w:cs="Times New Roman"/>
          <w:lang w:eastAsia="sl-SI"/>
        </w:rPr>
        <w:t xml:space="preserve">Davčna št.: </w:t>
      </w:r>
      <w:r>
        <w:rPr>
          <w:rFonts w:ascii="Calibri" w:eastAsia="Times New Roman" w:hAnsi="Calibri" w:cs="Times New Roman"/>
          <w:lang w:eastAsia="sl-SI"/>
        </w:rPr>
        <w:t>________________</w:t>
      </w:r>
      <w:r w:rsidR="003D3B18" w:rsidRPr="003D3B18">
        <w:rPr>
          <w:rFonts w:ascii="Calibri" w:eastAsia="Times New Roman" w:hAnsi="Calibri" w:cs="Times New Roman"/>
          <w:lang w:eastAsia="sl-SI"/>
        </w:rPr>
        <w:t>,</w:t>
      </w:r>
      <w:r w:rsidR="003D3B18" w:rsidRPr="003D3B18">
        <w:rPr>
          <w:rFonts w:ascii="Calibri" w:eastAsia="Times New Roman" w:hAnsi="Calibri" w:cs="Times New Roman"/>
          <w:bCs/>
          <w:lang w:eastAsia="sl-SI"/>
        </w:rPr>
        <w:t xml:space="preserve"> </w:t>
      </w:r>
      <w:r w:rsidR="003D3B18" w:rsidRPr="003D3B18">
        <w:rPr>
          <w:rFonts w:ascii="Calibri" w:eastAsia="Times New Roman" w:hAnsi="Calibri" w:cs="Times New Roman"/>
          <w:lang w:eastAsia="sl-SI"/>
        </w:rPr>
        <w:t xml:space="preserve">Matična št.: </w:t>
      </w:r>
      <w:r>
        <w:rPr>
          <w:rFonts w:ascii="Calibri" w:eastAsia="Times New Roman" w:hAnsi="Calibri" w:cs="Times New Roman"/>
          <w:lang w:eastAsia="sl-SI"/>
        </w:rPr>
        <w:t>________________</w:t>
      </w:r>
      <w:r w:rsidR="003D3B18" w:rsidRPr="003D3B18">
        <w:rPr>
          <w:rFonts w:ascii="Calibri" w:eastAsia="Times New Roman" w:hAnsi="Calibri" w:cs="Times New Roman"/>
          <w:lang w:eastAsia="sl-SI"/>
        </w:rPr>
        <w:t xml:space="preserve">Transakcijski račun: </w:t>
      </w:r>
      <w:r>
        <w:rPr>
          <w:rFonts w:ascii="Calibri" w:eastAsia="Times New Roman" w:hAnsi="Calibri" w:cs="Times New Roman"/>
          <w:lang w:eastAsia="sl-SI"/>
        </w:rPr>
        <w:t>_______________________</w:t>
      </w:r>
      <w:r w:rsidR="003D3B18" w:rsidRPr="003D3B18">
        <w:rPr>
          <w:rFonts w:ascii="Calibri" w:eastAsia="Times New Roman" w:hAnsi="Calibri" w:cs="Times New Roman"/>
          <w:lang w:eastAsia="sl-SI"/>
        </w:rPr>
        <w:t xml:space="preserve">, ki ga zastopa </w:t>
      </w:r>
      <w:r>
        <w:rPr>
          <w:rFonts w:ascii="Calibri" w:eastAsia="Times New Roman" w:hAnsi="Calibri" w:cs="Times New Roman"/>
          <w:lang w:eastAsia="sl-SI"/>
        </w:rPr>
        <w:t>____________________________</w:t>
      </w: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(v nadaljevanju izvajalec) </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r w:rsidRPr="003D3B18">
        <w:rPr>
          <w:rFonts w:ascii="Calibri" w:eastAsia="Times New Roman" w:hAnsi="Calibri" w:cs="Times New Roman"/>
          <w:lang w:eastAsia="sl-SI"/>
        </w:rPr>
        <w:t>sklepata naslednji</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3D3B18">
      <w:pPr>
        <w:spacing w:after="0" w:line="240" w:lineRule="auto"/>
        <w:rPr>
          <w:rFonts w:ascii="Calibri" w:eastAsia="Times New Roman" w:hAnsi="Calibri" w:cs="Times New Roman"/>
          <w:b/>
          <w:lang w:eastAsia="sl-SI"/>
        </w:rPr>
      </w:pPr>
    </w:p>
    <w:p w:rsidR="003D3B18" w:rsidRDefault="003D3B18" w:rsidP="00C8635F">
      <w:pPr>
        <w:spacing w:after="0" w:line="240" w:lineRule="auto"/>
        <w:jc w:val="center"/>
        <w:rPr>
          <w:rFonts w:ascii="Calibri" w:eastAsia="Times New Roman" w:hAnsi="Calibri" w:cs="Times New Roman"/>
          <w:b/>
          <w:lang w:eastAsia="sl-SI"/>
        </w:rPr>
      </w:pPr>
      <w:r w:rsidRPr="003D3B18">
        <w:rPr>
          <w:rFonts w:ascii="Calibri" w:eastAsia="Times New Roman" w:hAnsi="Calibri" w:cs="Times New Roman"/>
          <w:b/>
          <w:lang w:eastAsia="sl-SI"/>
        </w:rPr>
        <w:t xml:space="preserve">OKVIRNI SPORAZUM št. </w:t>
      </w:r>
      <w:r w:rsidR="00C8635F">
        <w:rPr>
          <w:rFonts w:ascii="Calibri" w:eastAsia="Times New Roman" w:hAnsi="Calibri" w:cs="Times New Roman"/>
          <w:b/>
          <w:lang w:eastAsia="sl-SI"/>
        </w:rPr>
        <w:t>________</w:t>
      </w:r>
    </w:p>
    <w:p w:rsidR="00C8635F" w:rsidRPr="003D3B18" w:rsidRDefault="00C8635F" w:rsidP="00C8635F">
      <w:pPr>
        <w:spacing w:after="0" w:line="240" w:lineRule="auto"/>
        <w:jc w:val="center"/>
        <w:rPr>
          <w:rFonts w:ascii="Calibri" w:eastAsia="Times New Roman" w:hAnsi="Calibri" w:cs="Times New Roman"/>
          <w:b/>
          <w:lang w:eastAsia="sl-SI"/>
        </w:rPr>
      </w:pPr>
    </w:p>
    <w:p w:rsidR="003D3B18" w:rsidRPr="003D3B18" w:rsidRDefault="003D3B18" w:rsidP="00C8635F">
      <w:pPr>
        <w:spacing w:after="0" w:line="240" w:lineRule="auto"/>
        <w:jc w:val="center"/>
        <w:rPr>
          <w:rFonts w:ascii="Calibri" w:eastAsia="Times New Roman" w:hAnsi="Calibri" w:cs="Times New Roman"/>
          <w:b/>
          <w:lang w:eastAsia="sl-SI"/>
        </w:rPr>
      </w:pPr>
      <w:r w:rsidRPr="003D3B18">
        <w:rPr>
          <w:rFonts w:ascii="Calibri" w:eastAsia="Times New Roman" w:hAnsi="Calibri" w:cs="Times New Roman"/>
          <w:b/>
          <w:lang w:eastAsia="sl-SI"/>
        </w:rPr>
        <w:t>»Izposoja in postavitev cestnih zapor po odločbah Mestne občine Celje«</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UVODNE UGOTVITVE</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C8635F" w:rsidRPr="00C8635F" w:rsidRDefault="00C8635F" w:rsidP="00C8635F">
      <w:pPr>
        <w:spacing w:after="0" w:line="240" w:lineRule="auto"/>
        <w:rPr>
          <w:rFonts w:ascii="Calibri" w:eastAsia="Times New Roman" w:hAnsi="Calibri" w:cs="Times New Roman"/>
          <w:lang w:eastAsia="sl-SI"/>
        </w:rPr>
      </w:pPr>
      <w:r w:rsidRPr="00C8635F">
        <w:rPr>
          <w:rFonts w:ascii="Calibri" w:eastAsia="Times New Roman" w:hAnsi="Calibri" w:cs="Times New Roman"/>
          <w:lang w:eastAsia="sl-SI"/>
        </w:rPr>
        <w:t>Pogodbeni stranki uvodoma ugotavljata:</w:t>
      </w:r>
    </w:p>
    <w:p w:rsidR="00C8635F" w:rsidRPr="00C8635F" w:rsidRDefault="00C8635F" w:rsidP="00036A70">
      <w:pPr>
        <w:numPr>
          <w:ilvl w:val="0"/>
          <w:numId w:val="12"/>
        </w:numPr>
        <w:spacing w:after="0" w:line="240" w:lineRule="auto"/>
        <w:jc w:val="both"/>
        <w:rPr>
          <w:rFonts w:ascii="Calibri" w:eastAsia="Times New Roman" w:hAnsi="Calibri" w:cs="Times New Roman"/>
          <w:lang w:eastAsia="sl-SI"/>
        </w:rPr>
      </w:pPr>
      <w:r w:rsidRPr="00C8635F">
        <w:rPr>
          <w:rFonts w:ascii="Calibri" w:eastAsia="Times New Roman" w:hAnsi="Calibri" w:cs="Times New Roman"/>
          <w:lang w:eastAsia="sl-SI"/>
        </w:rPr>
        <w:t>da je naročnik na podlagi 47. člena Zakona o javnem naročanju (Uradni list RS, št. 91/15</w:t>
      </w:r>
      <w:r>
        <w:rPr>
          <w:rFonts w:ascii="Calibri" w:eastAsia="Times New Roman" w:hAnsi="Calibri" w:cs="Times New Roman"/>
          <w:lang w:eastAsia="sl-SI"/>
        </w:rPr>
        <w:t xml:space="preserve"> in 14/18</w:t>
      </w:r>
      <w:r w:rsidRPr="00C8635F">
        <w:rPr>
          <w:rFonts w:ascii="Calibri" w:eastAsia="Times New Roman" w:hAnsi="Calibri" w:cs="Times New Roman"/>
          <w:lang w:eastAsia="sl-SI"/>
        </w:rPr>
        <w:t xml:space="preserve">; ZJN-3) izvedel postopek naročila male vrednosti, ki je bil objavljen na Portalu javnih naročil pod številko objave </w:t>
      </w:r>
      <w:r>
        <w:rPr>
          <w:rFonts w:ascii="Calibri" w:eastAsia="Times New Roman" w:hAnsi="Calibri" w:cs="Times New Roman"/>
          <w:lang w:eastAsia="sl-SI"/>
        </w:rPr>
        <w:t>_______________</w:t>
      </w:r>
      <w:r w:rsidRPr="00C8635F">
        <w:rPr>
          <w:rFonts w:ascii="Calibri" w:eastAsia="Times New Roman" w:hAnsi="Calibri" w:cs="Times New Roman"/>
          <w:lang w:eastAsia="sl-SI"/>
        </w:rPr>
        <w:t xml:space="preserve"> z dne </w:t>
      </w:r>
      <w:r>
        <w:rPr>
          <w:rFonts w:ascii="Calibri" w:eastAsia="Times New Roman" w:hAnsi="Calibri" w:cs="Times New Roman"/>
          <w:lang w:eastAsia="sl-SI"/>
        </w:rPr>
        <w:t>___________</w:t>
      </w:r>
      <w:r w:rsidRPr="00C8635F">
        <w:rPr>
          <w:rFonts w:ascii="Calibri" w:eastAsia="Times New Roman" w:hAnsi="Calibri" w:cs="Times New Roman"/>
          <w:lang w:eastAsia="sl-SI"/>
        </w:rPr>
        <w:t>;</w:t>
      </w:r>
    </w:p>
    <w:p w:rsidR="00C8635F" w:rsidRPr="00C8635F" w:rsidRDefault="00C8635F" w:rsidP="00036A70">
      <w:pPr>
        <w:numPr>
          <w:ilvl w:val="0"/>
          <w:numId w:val="12"/>
        </w:numPr>
        <w:spacing w:after="0" w:line="240" w:lineRule="auto"/>
        <w:jc w:val="both"/>
        <w:rPr>
          <w:rFonts w:ascii="Calibri" w:eastAsia="Times New Roman" w:hAnsi="Calibri" w:cs="Times New Roman"/>
          <w:lang w:eastAsia="sl-SI"/>
        </w:rPr>
      </w:pPr>
      <w:r w:rsidRPr="00C8635F">
        <w:rPr>
          <w:rFonts w:ascii="Calibri" w:eastAsia="Times New Roman" w:hAnsi="Calibri" w:cs="Times New Roman"/>
          <w:lang w:eastAsia="sl-SI"/>
        </w:rPr>
        <w:t xml:space="preserve">da je bil izvajalec izbran kot najugodnejši ponudnik za predmetno javno naročilo na podlagi ponudbe št. </w:t>
      </w:r>
      <w:r>
        <w:rPr>
          <w:rFonts w:ascii="Calibri" w:eastAsia="Times New Roman" w:hAnsi="Calibri" w:cs="Times New Roman"/>
          <w:lang w:eastAsia="sl-SI"/>
        </w:rPr>
        <w:t>____________</w:t>
      </w:r>
      <w:r w:rsidRPr="00C8635F">
        <w:rPr>
          <w:rFonts w:ascii="Calibri" w:eastAsia="Times New Roman" w:hAnsi="Calibri" w:cs="Times New Roman"/>
          <w:lang w:eastAsia="sl-SI"/>
        </w:rPr>
        <w:t xml:space="preserve"> in na podlagi Odločitve o oddaji javnega naročila št. </w:t>
      </w:r>
      <w:r>
        <w:rPr>
          <w:rFonts w:ascii="Calibri" w:eastAsia="Times New Roman" w:hAnsi="Calibri" w:cs="Times New Roman"/>
          <w:lang w:eastAsia="sl-SI"/>
        </w:rPr>
        <w:t>___________</w:t>
      </w:r>
      <w:r w:rsidRPr="00C8635F">
        <w:rPr>
          <w:rFonts w:ascii="Calibri" w:eastAsia="Times New Roman" w:hAnsi="Calibri" w:cs="Times New Roman"/>
          <w:lang w:eastAsia="sl-SI"/>
        </w:rPr>
        <w:t xml:space="preserve"> z dne </w:t>
      </w:r>
      <w:r>
        <w:rPr>
          <w:rFonts w:ascii="Calibri" w:eastAsia="Times New Roman" w:hAnsi="Calibri" w:cs="Times New Roman"/>
          <w:lang w:eastAsia="sl-SI"/>
        </w:rPr>
        <w:t>___________</w:t>
      </w:r>
      <w:r w:rsidRPr="00C8635F">
        <w:rPr>
          <w:rFonts w:ascii="Calibri" w:eastAsia="Times New Roman" w:hAnsi="Calibri" w:cs="Times New Roman"/>
          <w:lang w:eastAsia="sl-SI"/>
        </w:rPr>
        <w:t>.</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PREDMET OKVIRNEGA SPORAZUMA</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b/>
          <w:lang w:eastAsia="sl-SI"/>
        </w:rPr>
      </w:pPr>
      <w:r w:rsidRPr="003D3B18">
        <w:rPr>
          <w:rFonts w:ascii="Calibri" w:eastAsia="Times New Roman" w:hAnsi="Calibri" w:cs="Times New Roman"/>
          <w:lang w:eastAsia="sl-SI"/>
        </w:rPr>
        <w:t xml:space="preserve">Naročnik naroča, izvajalec pa prevzame v izvedbo: </w:t>
      </w:r>
      <w:r w:rsidRPr="003D3B18">
        <w:rPr>
          <w:rFonts w:ascii="Calibri" w:eastAsia="Times New Roman" w:hAnsi="Calibri" w:cs="Times New Roman"/>
          <w:b/>
          <w:lang w:eastAsia="sl-SI"/>
        </w:rPr>
        <w:t>POSTAVITEV IN IZPOSOJO CESTNIH ZAPOR PO ODLOČBAH MESTNE OBČINE CELJE za obdobje od sklenitve tega okvirnega sporazuma do 31. 1. 20</w:t>
      </w:r>
      <w:r w:rsidR="00C8635F">
        <w:rPr>
          <w:rFonts w:ascii="Calibri" w:eastAsia="Times New Roman" w:hAnsi="Calibri" w:cs="Times New Roman"/>
          <w:b/>
          <w:lang w:eastAsia="sl-SI"/>
        </w:rPr>
        <w:t>20</w:t>
      </w:r>
      <w:r w:rsidRPr="003D3B18">
        <w:rPr>
          <w:rFonts w:ascii="Calibri" w:eastAsia="Times New Roman" w:hAnsi="Calibri" w:cs="Times New Roman"/>
          <w:b/>
          <w:lang w:eastAsia="sl-SI"/>
        </w:rPr>
        <w:t xml:space="preserve">. </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r w:rsidRPr="003D3B18">
        <w:rPr>
          <w:rFonts w:ascii="Calibri" w:eastAsia="Times New Roman" w:hAnsi="Calibri" w:cs="Times New Roman"/>
          <w:lang w:eastAsia="sl-SI"/>
        </w:rPr>
        <w:t xml:space="preserve">Podroben opis del je opisan v razpisni dokumentaciji št. </w:t>
      </w:r>
      <w:r w:rsidR="00C8635F" w:rsidRPr="00C8635F">
        <w:rPr>
          <w:rFonts w:ascii="Calibri" w:eastAsia="Times New Roman" w:hAnsi="Calibri" w:cs="Times New Roman"/>
          <w:lang w:eastAsia="sl-SI"/>
        </w:rPr>
        <w:t>3302-0013/2018</w:t>
      </w:r>
      <w:r w:rsidRPr="003D3B18">
        <w:rPr>
          <w:rFonts w:ascii="Calibri" w:eastAsia="Times New Roman" w:hAnsi="Calibri" w:cs="Times New Roman"/>
          <w:lang w:eastAsia="sl-SI"/>
        </w:rPr>
        <w:t xml:space="preserve">.  </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C8635F">
      <w:pPr>
        <w:spacing w:after="0" w:line="240" w:lineRule="auto"/>
        <w:jc w:val="both"/>
        <w:rPr>
          <w:rFonts w:ascii="Calibri" w:eastAsia="Times New Roman" w:hAnsi="Calibri" w:cs="Times New Roman"/>
          <w:bCs/>
          <w:lang w:eastAsia="sl-SI"/>
        </w:rPr>
      </w:pPr>
      <w:r w:rsidRPr="003D3B18">
        <w:rPr>
          <w:rFonts w:ascii="Calibri" w:eastAsia="Times New Roman" w:hAnsi="Calibri" w:cs="Times New Roman"/>
          <w:bCs/>
          <w:lang w:eastAsia="sl-SI"/>
        </w:rPr>
        <w:t xml:space="preserve">Stranki sta sporazumni, da bo naročnik dela, ki so predmet tega okvirnega sporazuma, naročal sukcesivno glede na potrebe in v količinah, ki so opredeljene v popisu del. </w:t>
      </w:r>
    </w:p>
    <w:p w:rsidR="00C8635F" w:rsidRDefault="00C8635F" w:rsidP="00C8635F">
      <w:pPr>
        <w:spacing w:after="0" w:line="240" w:lineRule="auto"/>
        <w:jc w:val="both"/>
        <w:rPr>
          <w:rFonts w:ascii="Calibri" w:eastAsia="Times New Roman" w:hAnsi="Calibri" w:cs="Times New Roman"/>
          <w:bCs/>
          <w:lang w:eastAsia="sl-SI"/>
        </w:rPr>
      </w:pPr>
    </w:p>
    <w:p w:rsidR="003D3B18" w:rsidRPr="003D3B18" w:rsidRDefault="003D3B18" w:rsidP="00C8635F">
      <w:pPr>
        <w:spacing w:after="0" w:line="240" w:lineRule="auto"/>
        <w:jc w:val="both"/>
        <w:rPr>
          <w:rFonts w:ascii="Calibri" w:eastAsia="Times New Roman" w:hAnsi="Calibri" w:cs="Times New Roman"/>
          <w:bCs/>
          <w:lang w:eastAsia="sl-SI"/>
        </w:rPr>
      </w:pPr>
      <w:r w:rsidRPr="003D3B18">
        <w:rPr>
          <w:rFonts w:ascii="Calibri" w:eastAsia="Times New Roman" w:hAnsi="Calibri" w:cs="Times New Roman"/>
          <w:bCs/>
          <w:lang w:eastAsia="sl-SI"/>
        </w:rPr>
        <w:t>Rok izvajanja del: stranki sporazuma se bosta za vsako posamezno naročilo dogovorili za rok izvedbe.</w:t>
      </w:r>
    </w:p>
    <w:p w:rsidR="003D3B18" w:rsidRPr="003D3B18" w:rsidRDefault="003D3B18" w:rsidP="00C8635F">
      <w:pPr>
        <w:spacing w:after="0" w:line="240" w:lineRule="auto"/>
        <w:jc w:val="both"/>
        <w:rPr>
          <w:rFonts w:ascii="Calibri" w:eastAsia="Times New Roman" w:hAnsi="Calibri" w:cs="Times New Roman"/>
          <w:bCs/>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lastRenderedPageBreak/>
        <w:t>Izvajalec se obvezuje, da bo ves čas trajanja tega okvirnega sporazuma upošteval vse zahteve naročnika, ki so bile navedene v razpisni dokumentaciji, svojo ponudbo na podlagi katere je bil izbran, kot tudi vsa navodila, ki mu jih bo v času trajanja tega okvirnega sporazuma dal naročnik.</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PREDSTAVNIKI STRANK SPORAZUMA</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Naročnikov odgovorni predstavnik po tem okvirnem sporazumu je Marko Planinšek, univ. dipl. inž. grad., ki ga zastopa glede vprašanj, ki so povezana s predmetom okvirnega sporazuma. </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Naročnikov pooblaščeni predstavnik: Matjaž </w:t>
      </w:r>
      <w:proofErr w:type="spellStart"/>
      <w:r w:rsidRPr="003D3B18">
        <w:rPr>
          <w:rFonts w:ascii="Calibri" w:eastAsia="Times New Roman" w:hAnsi="Calibri" w:cs="Times New Roman"/>
          <w:lang w:eastAsia="sl-SI"/>
        </w:rPr>
        <w:t>Kapitler</w:t>
      </w:r>
      <w:proofErr w:type="spellEnd"/>
      <w:r w:rsidRPr="003D3B18">
        <w:rPr>
          <w:rFonts w:ascii="Calibri" w:eastAsia="Times New Roman" w:hAnsi="Calibri" w:cs="Times New Roman"/>
          <w:lang w:eastAsia="sl-SI"/>
        </w:rPr>
        <w:t xml:space="preserve">, </w:t>
      </w:r>
      <w:hyperlink r:id="rId9" w:history="1">
        <w:r w:rsidRPr="003D3B18">
          <w:rPr>
            <w:rStyle w:val="Hiperpovezava"/>
            <w:rFonts w:ascii="Calibri" w:eastAsia="Times New Roman" w:hAnsi="Calibri" w:cs="Times New Roman"/>
            <w:lang w:eastAsia="sl-SI"/>
          </w:rPr>
          <w:t>matjaz.kapitler@vo-ka-celje.si</w:t>
        </w:r>
      </w:hyperlink>
      <w:r w:rsidRPr="003D3B18">
        <w:rPr>
          <w:rFonts w:ascii="Calibri" w:eastAsia="Times New Roman" w:hAnsi="Calibri" w:cs="Times New Roman"/>
          <w:u w:val="single"/>
          <w:lang w:eastAsia="sl-SI"/>
        </w:rPr>
        <w:t xml:space="preserve">, </w:t>
      </w:r>
      <w:r w:rsidRPr="003D3B18">
        <w:rPr>
          <w:rFonts w:ascii="Calibri" w:eastAsia="Times New Roman" w:hAnsi="Calibri" w:cs="Times New Roman"/>
          <w:lang w:eastAsia="sl-SI"/>
        </w:rPr>
        <w:t xml:space="preserve">tel. št. 03 42 50 324 ali GSM 041 367 118, ki naroča, spremlja izvajanje del in potrjuje izvedene količine. Navedena oseba je odgovorna za pravilno in zakonito izvedbo tega okvirnega sporazuma na strani naročnika. </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Pooblaščeni predstavnik izvajalca je </w:t>
      </w:r>
      <w:r w:rsidR="00C8635F">
        <w:rPr>
          <w:rFonts w:ascii="Calibri" w:eastAsia="Times New Roman" w:hAnsi="Calibri" w:cs="Times New Roman"/>
          <w:lang w:eastAsia="sl-SI"/>
        </w:rPr>
        <w:t>________________</w:t>
      </w:r>
      <w:r w:rsidRPr="003D3B18">
        <w:rPr>
          <w:rFonts w:ascii="Calibri" w:eastAsia="Times New Roman" w:hAnsi="Calibri" w:cs="Times New Roman"/>
          <w:lang w:eastAsia="sl-SI"/>
        </w:rPr>
        <w:t>.</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Spremembo predstavnikov sporočita stranki pisno druga drugi, najkasneje 5 dni pred nastankom spremembe, razen v primeru višje sile.</w:t>
      </w:r>
    </w:p>
    <w:p w:rsidR="003D3B18" w:rsidRPr="003D3B18" w:rsidRDefault="003D3B18" w:rsidP="00C8635F">
      <w:pPr>
        <w:spacing w:after="0" w:line="240" w:lineRule="auto"/>
        <w:jc w:val="both"/>
        <w:rPr>
          <w:rFonts w:ascii="Calibri" w:eastAsia="Times New Roman" w:hAnsi="Calibri" w:cs="Times New Roman"/>
          <w:b/>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OBVEZNOSTI IN ODGOVORNOSTI IZVAJALCA IN NAROČNIKA</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Obveznosti izvajalca so:</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Prevzeta dela izvršiti strokovno pravilno, vestno in kvalitetno, skladno z zakonodajo, veljavnimi predpisi in standardi, ki veljajo za izvajanje tovrstnih del, ob sodelovanju z naročnikom in upoštevanju njegovih tehničnih pogojev.</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Dajati tolmačenja o izvršenih delih, predstavniku naročnika omogočiti vpogled v izvajanje del iz okvirnega sporazuma in upoštevati njegova navodila.</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Pisno in pravočasno obvestiti naročnika (v izjemnih primerih ustno), če nastopijo okoliščine, ki utegnejo vplivati na vsebinsko in terminsko izvršitev del.</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Za eventualne spremembe pri izvedbi del, ki jih predlaga, pridobiti pisno soglasje naročnika (kot pisno se šteje tudi elektronska pošta).</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Izvajati ukrepe za zagotavljanje varnega in zdravega dela v skladu z veljavno zakonodajo.</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Organizirati vse ukrepe v zvezi z ureditvijo prometa.</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Na svoje stroške v sporazumno določenem roku izvršiti odpravo pomanjkljivosti, če se ugotovi, da so glede na predmet in obseg okvirnega sporazuma dela izvedena pomanjkljivo.</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Obveznosti naročnika so:</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Sodelovati z izvajalcem po določilih okvirnega sporazuma z namenom, da bodo dela opravljena strokovno in pravočasno.</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V najkrajšem možnem času odločiti o vprašanjih in predlogih izvajalca, ki so odločilna za napredovanje izvajanja del. </w:t>
      </w:r>
    </w:p>
    <w:p w:rsidR="003D3B18" w:rsidRPr="003D3B18" w:rsidRDefault="003D3B18" w:rsidP="00036A70">
      <w:pPr>
        <w:numPr>
          <w:ilvl w:val="0"/>
          <w:numId w:val="10"/>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Interno nadzirati operativno izvedbo del ter sproti razreševati operativno problematiko.</w:t>
      </w:r>
    </w:p>
    <w:p w:rsidR="00C8635F" w:rsidRDefault="00C8635F" w:rsidP="003D3B18">
      <w:pPr>
        <w:spacing w:after="0" w:line="240" w:lineRule="auto"/>
        <w:rPr>
          <w:rFonts w:ascii="Calibri" w:eastAsia="Times New Roman" w:hAnsi="Calibri" w:cs="Times New Roman"/>
          <w:b/>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OCENJENA VREDNOST IN PLAČILO</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r w:rsidRPr="003D3B18">
        <w:rPr>
          <w:rFonts w:ascii="Calibri" w:eastAsia="Times New Roman" w:hAnsi="Calibri" w:cs="Times New Roman"/>
          <w:lang w:eastAsia="sl-SI"/>
        </w:rPr>
        <w:t xml:space="preserve">Dela po tem okvirnem sporazumu se bodo obračunavala po ponudbenem predračunu št. </w:t>
      </w:r>
      <w:r w:rsidR="00C8635F">
        <w:rPr>
          <w:rFonts w:ascii="Calibri" w:eastAsia="Times New Roman" w:hAnsi="Calibri" w:cs="Times New Roman"/>
          <w:lang w:eastAsia="sl-SI"/>
        </w:rPr>
        <w:t>_________</w:t>
      </w:r>
      <w:r w:rsidRPr="003D3B18">
        <w:rPr>
          <w:rFonts w:ascii="Calibri" w:eastAsia="Times New Roman" w:hAnsi="Calibri" w:cs="Times New Roman"/>
          <w:lang w:eastAsia="sl-SI"/>
        </w:rPr>
        <w:t xml:space="preserve"> z dne </w:t>
      </w:r>
      <w:r w:rsidR="00C8635F">
        <w:rPr>
          <w:rFonts w:ascii="Calibri" w:eastAsia="Times New Roman" w:hAnsi="Calibri" w:cs="Times New Roman"/>
          <w:lang w:eastAsia="sl-SI"/>
        </w:rPr>
        <w:t>_____________</w:t>
      </w:r>
      <w:r w:rsidRPr="003D3B18">
        <w:rPr>
          <w:rFonts w:ascii="Calibri" w:eastAsia="Times New Roman" w:hAnsi="Calibri" w:cs="Times New Roman"/>
          <w:lang w:eastAsia="sl-SI"/>
        </w:rPr>
        <w:t>:</w:t>
      </w:r>
    </w:p>
    <w:p w:rsidR="003D3B18" w:rsidRPr="003D3B18" w:rsidRDefault="003D3B18" w:rsidP="003D3B18">
      <w:pPr>
        <w:spacing w:after="0" w:line="240" w:lineRule="auto"/>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6232"/>
        <w:gridCol w:w="2586"/>
      </w:tblGrid>
      <w:tr w:rsidR="003D3B18" w:rsidRPr="003D3B18" w:rsidTr="00013815">
        <w:tc>
          <w:tcPr>
            <w:tcW w:w="6232" w:type="dxa"/>
          </w:tcPr>
          <w:p w:rsidR="003D3B18" w:rsidRPr="003D3B18" w:rsidRDefault="003D3B18" w:rsidP="003D3B18">
            <w:pPr>
              <w:rPr>
                <w:rFonts w:ascii="Calibri" w:hAnsi="Calibri"/>
                <w:sz w:val="22"/>
                <w:szCs w:val="22"/>
              </w:rPr>
            </w:pPr>
            <w:r w:rsidRPr="003D3B18">
              <w:rPr>
                <w:rFonts w:ascii="Calibri" w:hAnsi="Calibri"/>
                <w:sz w:val="22"/>
                <w:szCs w:val="22"/>
              </w:rPr>
              <w:t>Okvirna vrednost glede na ocenjene količine za obdobje enega leta brez DDV</w:t>
            </w:r>
          </w:p>
        </w:tc>
        <w:tc>
          <w:tcPr>
            <w:tcW w:w="2586" w:type="dxa"/>
          </w:tcPr>
          <w:p w:rsidR="003D3B18" w:rsidRPr="003D3B18" w:rsidRDefault="003D3B18" w:rsidP="003D3B18">
            <w:pPr>
              <w:rPr>
                <w:rFonts w:ascii="Calibri" w:hAnsi="Calibri"/>
                <w:sz w:val="22"/>
                <w:szCs w:val="22"/>
              </w:rPr>
            </w:pPr>
          </w:p>
          <w:p w:rsidR="003D3B18" w:rsidRPr="003D3B18" w:rsidRDefault="003D3B18" w:rsidP="00C8635F">
            <w:pPr>
              <w:jc w:val="right"/>
              <w:rPr>
                <w:rFonts w:ascii="Calibri" w:hAnsi="Calibri"/>
                <w:sz w:val="22"/>
                <w:szCs w:val="22"/>
              </w:rPr>
            </w:pPr>
            <w:r w:rsidRPr="003D3B18">
              <w:rPr>
                <w:rFonts w:ascii="Calibri" w:hAnsi="Calibri"/>
                <w:sz w:val="22"/>
                <w:szCs w:val="22"/>
              </w:rPr>
              <w:t xml:space="preserve">EUR </w:t>
            </w:r>
          </w:p>
        </w:tc>
      </w:tr>
      <w:tr w:rsidR="003D3B18" w:rsidRPr="003D3B18" w:rsidTr="00013815">
        <w:tc>
          <w:tcPr>
            <w:tcW w:w="6232" w:type="dxa"/>
          </w:tcPr>
          <w:p w:rsidR="003D3B18" w:rsidRPr="003D3B18" w:rsidRDefault="003D3B18" w:rsidP="003D3B18">
            <w:pPr>
              <w:rPr>
                <w:rFonts w:ascii="Calibri" w:hAnsi="Calibri"/>
                <w:sz w:val="22"/>
                <w:szCs w:val="22"/>
              </w:rPr>
            </w:pPr>
          </w:p>
          <w:p w:rsidR="003D3B18" w:rsidRPr="003D3B18" w:rsidRDefault="003D3B18" w:rsidP="003D3B18">
            <w:pPr>
              <w:rPr>
                <w:rFonts w:ascii="Calibri" w:hAnsi="Calibri"/>
                <w:sz w:val="22"/>
                <w:szCs w:val="22"/>
              </w:rPr>
            </w:pPr>
            <w:r w:rsidRPr="003D3B18">
              <w:rPr>
                <w:rFonts w:ascii="Calibri" w:hAnsi="Calibri"/>
                <w:sz w:val="22"/>
                <w:szCs w:val="22"/>
              </w:rPr>
              <w:t xml:space="preserve">+ 22 % DDV </w:t>
            </w:r>
          </w:p>
        </w:tc>
        <w:tc>
          <w:tcPr>
            <w:tcW w:w="2586" w:type="dxa"/>
          </w:tcPr>
          <w:p w:rsidR="003D3B18" w:rsidRPr="003D3B18" w:rsidRDefault="003D3B18" w:rsidP="003D3B18">
            <w:pPr>
              <w:rPr>
                <w:rFonts w:ascii="Calibri" w:hAnsi="Calibri"/>
                <w:sz w:val="22"/>
                <w:szCs w:val="22"/>
              </w:rPr>
            </w:pPr>
          </w:p>
          <w:p w:rsidR="003D3B18" w:rsidRPr="003D3B18" w:rsidRDefault="003D3B18" w:rsidP="00C8635F">
            <w:pPr>
              <w:jc w:val="right"/>
              <w:rPr>
                <w:rFonts w:ascii="Calibri" w:hAnsi="Calibri"/>
                <w:sz w:val="22"/>
                <w:szCs w:val="22"/>
              </w:rPr>
            </w:pPr>
            <w:r w:rsidRPr="003D3B18">
              <w:rPr>
                <w:rFonts w:ascii="Calibri" w:hAnsi="Calibri"/>
                <w:sz w:val="22"/>
                <w:szCs w:val="22"/>
              </w:rPr>
              <w:t xml:space="preserve">EUR </w:t>
            </w:r>
          </w:p>
        </w:tc>
      </w:tr>
      <w:tr w:rsidR="003D3B18" w:rsidRPr="003D3B18" w:rsidTr="00013815">
        <w:tc>
          <w:tcPr>
            <w:tcW w:w="6232" w:type="dxa"/>
          </w:tcPr>
          <w:p w:rsidR="003D3B18" w:rsidRPr="003D3B18" w:rsidRDefault="003D3B18" w:rsidP="003D3B18">
            <w:pPr>
              <w:rPr>
                <w:rFonts w:ascii="Calibri" w:hAnsi="Calibri"/>
                <w:sz w:val="22"/>
                <w:szCs w:val="22"/>
              </w:rPr>
            </w:pPr>
          </w:p>
          <w:p w:rsidR="003D3B18" w:rsidRPr="003D3B18" w:rsidRDefault="003D3B18" w:rsidP="003D3B18">
            <w:pPr>
              <w:rPr>
                <w:rFonts w:ascii="Calibri" w:hAnsi="Calibri"/>
                <w:sz w:val="22"/>
                <w:szCs w:val="22"/>
              </w:rPr>
            </w:pPr>
            <w:r w:rsidRPr="003D3B18">
              <w:rPr>
                <w:rFonts w:ascii="Calibri" w:hAnsi="Calibri"/>
                <w:sz w:val="22"/>
                <w:szCs w:val="22"/>
              </w:rPr>
              <w:t>Skupaj z DDV</w:t>
            </w:r>
          </w:p>
        </w:tc>
        <w:tc>
          <w:tcPr>
            <w:tcW w:w="2586" w:type="dxa"/>
          </w:tcPr>
          <w:p w:rsidR="003D3B18" w:rsidRPr="003D3B18" w:rsidRDefault="003D3B18" w:rsidP="003D3B18">
            <w:pPr>
              <w:rPr>
                <w:rFonts w:ascii="Calibri" w:hAnsi="Calibri"/>
                <w:b/>
                <w:sz w:val="22"/>
                <w:szCs w:val="22"/>
              </w:rPr>
            </w:pPr>
          </w:p>
          <w:p w:rsidR="003D3B18" w:rsidRPr="003D3B18" w:rsidRDefault="003D3B18" w:rsidP="00C8635F">
            <w:pPr>
              <w:jc w:val="right"/>
              <w:rPr>
                <w:rFonts w:ascii="Calibri" w:hAnsi="Calibri"/>
                <w:b/>
                <w:sz w:val="22"/>
                <w:szCs w:val="22"/>
              </w:rPr>
            </w:pPr>
            <w:r w:rsidRPr="003D3B18">
              <w:rPr>
                <w:rFonts w:ascii="Calibri" w:hAnsi="Calibri"/>
                <w:b/>
                <w:sz w:val="22"/>
                <w:szCs w:val="22"/>
              </w:rPr>
              <w:t>EUR</w:t>
            </w:r>
          </w:p>
        </w:tc>
      </w:tr>
    </w:tbl>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r w:rsidRPr="003D3B18">
        <w:rPr>
          <w:rFonts w:ascii="Calibri" w:eastAsia="Times New Roman" w:hAnsi="Calibri" w:cs="Times New Roman"/>
          <w:lang w:eastAsia="sl-SI"/>
        </w:rPr>
        <w:t xml:space="preserve">z besedo: </w:t>
      </w:r>
      <w:r w:rsidR="00C8635F">
        <w:rPr>
          <w:rFonts w:ascii="Calibri" w:eastAsia="Times New Roman" w:hAnsi="Calibri" w:cs="Times New Roman"/>
          <w:lang w:eastAsia="sl-SI"/>
        </w:rPr>
        <w:t>________________________</w:t>
      </w:r>
      <w:r w:rsidRPr="003D3B18">
        <w:rPr>
          <w:rFonts w:ascii="Calibri" w:eastAsia="Times New Roman" w:hAnsi="Calibri" w:cs="Times New Roman"/>
          <w:lang w:eastAsia="sl-SI"/>
        </w:rPr>
        <w:t xml:space="preserve"> eurov in </w:t>
      </w:r>
      <w:r w:rsidR="00C8635F">
        <w:rPr>
          <w:rFonts w:ascii="Calibri" w:eastAsia="Times New Roman" w:hAnsi="Calibri" w:cs="Times New Roman"/>
          <w:lang w:eastAsia="sl-SI"/>
        </w:rPr>
        <w:t>00</w:t>
      </w:r>
      <w:r w:rsidRPr="003D3B18">
        <w:rPr>
          <w:rFonts w:ascii="Calibri" w:eastAsia="Times New Roman" w:hAnsi="Calibri" w:cs="Times New Roman"/>
          <w:lang w:eastAsia="sl-SI"/>
        </w:rPr>
        <w:t>/100</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Cene so za čas trajanja okvirnega sporazuma fiksne in določene na enoto. Količine v ponudbenem predračunu in tem okvirnem sporazumu so okvirne in niso zavezujoče za naročnika.</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Naročnik Vodovod – kanalizacija, javno podjetje </w:t>
      </w:r>
      <w:proofErr w:type="spellStart"/>
      <w:r w:rsidRPr="003D3B18">
        <w:rPr>
          <w:rFonts w:ascii="Calibri" w:eastAsia="Times New Roman" w:hAnsi="Calibri" w:cs="Times New Roman"/>
          <w:lang w:eastAsia="sl-SI"/>
        </w:rPr>
        <w:t>d.o.o</w:t>
      </w:r>
      <w:proofErr w:type="spellEnd"/>
      <w:r w:rsidRPr="003D3B18">
        <w:rPr>
          <w:rFonts w:ascii="Calibri" w:eastAsia="Times New Roman" w:hAnsi="Calibri" w:cs="Times New Roman"/>
          <w:lang w:eastAsia="sl-SI"/>
        </w:rPr>
        <w:t>., Lava 2a, 3000 Celje, izjavlja, da naroča gradbeno storitev v celoti kot davčni zavezanec, identificiran za namene DDV in je plačnik DDV po 76.a členu ZDDV-1.</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Izvajalec bo zaračunaval, naročnik pa bo izplačeval izvršena dela glede na obseg izvršenih gradbenih storitev na osnovi izstavljenih računov/situacij. Naročnik bo potrjene račune plačal v 30 dneh od izstavitve računa.</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V primeru reklamacije se plačilo zadrži do odprave vzrokov reklamacije.</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b/>
          <w:bCs/>
          <w:lang w:eastAsia="sl-SI"/>
        </w:rPr>
      </w:pPr>
      <w:r w:rsidRPr="003D3B18">
        <w:rPr>
          <w:rFonts w:ascii="Calibri" w:eastAsia="Times New Roman" w:hAnsi="Calibri" w:cs="Times New Roman"/>
          <w:b/>
          <w:bCs/>
          <w:lang w:eastAsia="sl-SI"/>
        </w:rPr>
        <w:t xml:space="preserve">VELJAVNOST OKVIRNEGA SPORAZUMA  </w:t>
      </w:r>
    </w:p>
    <w:p w:rsidR="003D3B18" w:rsidRPr="003D3B18" w:rsidRDefault="003D3B18" w:rsidP="003D3B18">
      <w:pPr>
        <w:spacing w:after="0" w:line="240" w:lineRule="auto"/>
        <w:rPr>
          <w:rFonts w:ascii="Calibri" w:eastAsia="Times New Roman" w:hAnsi="Calibri" w:cs="Times New Roman"/>
          <w:b/>
          <w:bCs/>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Default="003D3B18" w:rsidP="003D3B18">
      <w:pPr>
        <w:spacing w:after="0" w:line="240" w:lineRule="auto"/>
        <w:rPr>
          <w:rFonts w:ascii="Calibri" w:eastAsia="Times New Roman" w:hAnsi="Calibri" w:cs="Times New Roman"/>
          <w:lang w:eastAsia="sl-SI"/>
        </w:rPr>
      </w:pPr>
      <w:r w:rsidRPr="003D3B18">
        <w:rPr>
          <w:rFonts w:ascii="Calibri" w:eastAsia="Times New Roman" w:hAnsi="Calibri" w:cs="Times New Roman"/>
          <w:lang w:eastAsia="sl-SI"/>
        </w:rPr>
        <w:t>Okvirni sporazum se sklene za obdobje enega leta, in sicer se začne izvajati takoj po njegovi sklenitvi in se uporablja do 31. 1. 20</w:t>
      </w:r>
      <w:r w:rsidR="00C8635F">
        <w:rPr>
          <w:rFonts w:ascii="Calibri" w:eastAsia="Times New Roman" w:hAnsi="Calibri" w:cs="Times New Roman"/>
          <w:lang w:eastAsia="sl-SI"/>
        </w:rPr>
        <w:t>20</w:t>
      </w:r>
      <w:r w:rsidRPr="003D3B18">
        <w:rPr>
          <w:rFonts w:ascii="Calibri" w:eastAsia="Times New Roman" w:hAnsi="Calibri" w:cs="Times New Roman"/>
          <w:lang w:eastAsia="sl-SI"/>
        </w:rPr>
        <w:t>.</w:t>
      </w:r>
    </w:p>
    <w:p w:rsidR="00B260E5" w:rsidRDefault="00B260E5" w:rsidP="003D3B18">
      <w:pPr>
        <w:spacing w:after="0" w:line="240" w:lineRule="auto"/>
        <w:rPr>
          <w:rFonts w:ascii="Calibri" w:eastAsia="Times New Roman" w:hAnsi="Calibri" w:cs="Times New Roman"/>
          <w:lang w:eastAsia="sl-SI"/>
        </w:rPr>
      </w:pPr>
    </w:p>
    <w:p w:rsidR="00B260E5" w:rsidRPr="00B260E5" w:rsidRDefault="00B260E5" w:rsidP="00B260E5">
      <w:pPr>
        <w:autoSpaceDE w:val="0"/>
        <w:autoSpaceDN w:val="0"/>
        <w:adjustRightInd w:val="0"/>
        <w:spacing w:after="0" w:line="240" w:lineRule="auto"/>
        <w:jc w:val="both"/>
        <w:rPr>
          <w:rFonts w:ascii="Calibri" w:eastAsia="Times New Roman" w:hAnsi="Calibri" w:cs="Times New Roman"/>
          <w:lang w:eastAsia="sl-SI"/>
        </w:rPr>
      </w:pPr>
      <w:r w:rsidRPr="00B260E5">
        <w:rPr>
          <w:rFonts w:ascii="Calibri" w:eastAsia="Times New Roman" w:hAnsi="Calibri" w:cs="Times New Roman"/>
          <w:lang w:eastAsia="sl-SI"/>
        </w:rPr>
        <w:t xml:space="preserve">Naročnik si skladno s 5. odstavkom 46. člena ZJN-3  pridržuje pravico, da po izteku zgoraj navedenega časa izvedbe javnega naročila, za javno naročilo novih gradenj, ki pomenijo ponovitev podobnih gradenj in se oddajo gospodarskemu subjektu, ki mu je naročnik oddal prvotno naročilo, pod pogojem, da so nove </w:t>
      </w:r>
      <w:r>
        <w:rPr>
          <w:rFonts w:ascii="Calibri" w:eastAsia="Times New Roman" w:hAnsi="Calibri" w:cs="Times New Roman"/>
          <w:lang w:eastAsia="sl-SI"/>
        </w:rPr>
        <w:t>gradnje</w:t>
      </w:r>
      <w:r w:rsidRPr="00B260E5">
        <w:rPr>
          <w:rFonts w:ascii="Calibri" w:eastAsia="Times New Roman" w:hAnsi="Calibri" w:cs="Times New Roman"/>
          <w:lang w:eastAsia="sl-SI"/>
        </w:rPr>
        <w:t xml:space="preserve"> v skladu z osnovnim projektom, uporabi postopek s pogajanji brez predhodne objave. </w:t>
      </w:r>
    </w:p>
    <w:p w:rsidR="003D3B18" w:rsidRPr="003D3B18" w:rsidRDefault="003D3B18" w:rsidP="003D3B18">
      <w:pPr>
        <w:spacing w:after="0" w:line="240" w:lineRule="auto"/>
        <w:rPr>
          <w:rFonts w:ascii="Calibri" w:eastAsia="Times New Roman" w:hAnsi="Calibri" w:cs="Times New Roman"/>
          <w:b/>
          <w:lang w:eastAsia="sl-SI"/>
        </w:rPr>
      </w:pPr>
      <w:bookmarkStart w:id="11" w:name="_GoBack"/>
      <w:bookmarkEnd w:id="11"/>
    </w:p>
    <w:p w:rsidR="00062872" w:rsidRDefault="00062872" w:rsidP="003D3B18">
      <w:pPr>
        <w:spacing w:after="0" w:line="240" w:lineRule="auto"/>
        <w:rPr>
          <w:rFonts w:ascii="Calibri" w:eastAsia="Times New Roman" w:hAnsi="Calibri" w:cs="Times New Roman"/>
          <w:b/>
          <w:lang w:eastAsia="sl-SI"/>
        </w:rPr>
      </w:pPr>
      <w:r>
        <w:rPr>
          <w:rFonts w:ascii="Calibri" w:eastAsia="Times New Roman" w:hAnsi="Calibri" w:cs="Times New Roman"/>
          <w:b/>
          <w:lang w:eastAsia="sl-SI"/>
        </w:rPr>
        <w:t>PODIZVAJALCI</w:t>
      </w:r>
    </w:p>
    <w:p w:rsidR="00062872" w:rsidRDefault="00062872" w:rsidP="003D3B18">
      <w:pPr>
        <w:spacing w:after="0" w:line="240" w:lineRule="auto"/>
        <w:rPr>
          <w:rFonts w:ascii="Calibri" w:eastAsia="Times New Roman" w:hAnsi="Calibri" w:cs="Times New Roman"/>
          <w:b/>
          <w:lang w:eastAsia="sl-SI"/>
        </w:rPr>
      </w:pPr>
    </w:p>
    <w:p w:rsidR="00062872" w:rsidRPr="00062872" w:rsidRDefault="00062872" w:rsidP="00062872">
      <w:pPr>
        <w:pStyle w:val="Odstavekseznama"/>
        <w:numPr>
          <w:ilvl w:val="0"/>
          <w:numId w:val="11"/>
        </w:numPr>
        <w:spacing w:after="0" w:line="240" w:lineRule="auto"/>
        <w:jc w:val="center"/>
        <w:rPr>
          <w:rFonts w:ascii="Calibri" w:eastAsia="Times New Roman" w:hAnsi="Calibri" w:cs="Times New Roman"/>
          <w:lang w:eastAsia="sl-SI"/>
        </w:rPr>
      </w:pPr>
      <w:r w:rsidRPr="00062872">
        <w:rPr>
          <w:rFonts w:ascii="Calibri" w:eastAsia="Times New Roman" w:hAnsi="Calibri" w:cs="Times New Roman"/>
          <w:lang w:eastAsia="sl-SI"/>
        </w:rPr>
        <w:t>člen</w:t>
      </w:r>
    </w:p>
    <w:p w:rsidR="00062872" w:rsidRPr="00062872" w:rsidRDefault="00062872" w:rsidP="00062872">
      <w:pPr>
        <w:spacing w:line="252" w:lineRule="auto"/>
        <w:jc w:val="center"/>
        <w:rPr>
          <w:rFonts w:ascii="Calibri" w:eastAsia="Calibri" w:hAnsi="Calibri" w:cs="Times New Roman"/>
          <w:i/>
        </w:rPr>
      </w:pPr>
      <w:r w:rsidRPr="00062872">
        <w:rPr>
          <w:rFonts w:ascii="Calibri" w:eastAsia="Calibri" w:hAnsi="Calibri" w:cs="Times New Roman"/>
          <w:i/>
        </w:rPr>
        <w:t>(Določbe tega razdelka veljajo le v primeru, da izvajalec nastopa s podizvajalci)</w:t>
      </w:r>
    </w:p>
    <w:p w:rsidR="00062872" w:rsidRPr="00062872" w:rsidRDefault="00062872" w:rsidP="00062872">
      <w:pPr>
        <w:spacing w:line="252" w:lineRule="auto"/>
        <w:jc w:val="both"/>
        <w:rPr>
          <w:rFonts w:ascii="Calibri" w:eastAsia="Calibri" w:hAnsi="Calibri" w:cs="Times New Roman"/>
        </w:rPr>
      </w:pPr>
      <w:r w:rsidRPr="00062872">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062872" w:rsidRPr="00062872" w:rsidTr="00062872">
        <w:tc>
          <w:tcPr>
            <w:tcW w:w="562"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b/>
              </w:rPr>
            </w:pPr>
            <w:r w:rsidRPr="00062872">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b/>
              </w:rPr>
            </w:pPr>
            <w:r w:rsidRPr="00062872">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b/>
              </w:rPr>
            </w:pPr>
            <w:r w:rsidRPr="00062872">
              <w:rPr>
                <w:rFonts w:ascii="Calibri" w:eastAsia="Calibri" w:hAnsi="Calibri"/>
                <w:b/>
              </w:rPr>
              <w:t>DELA, KI JIH BO IZVEDEL</w:t>
            </w:r>
          </w:p>
        </w:tc>
      </w:tr>
      <w:tr w:rsidR="00062872" w:rsidRPr="00062872" w:rsidTr="00062872">
        <w:trPr>
          <w:trHeight w:val="1314"/>
        </w:trPr>
        <w:tc>
          <w:tcPr>
            <w:tcW w:w="562"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b/>
              </w:rPr>
            </w:pPr>
            <w:r w:rsidRPr="00062872">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062872" w:rsidRPr="00062872" w:rsidRDefault="00062872" w:rsidP="00062872">
            <w:pPr>
              <w:jc w:val="both"/>
              <w:rPr>
                <w:rFonts w:ascii="Calibri" w:eastAsia="Calibri" w:hAnsi="Calibri"/>
              </w:rPr>
            </w:pPr>
            <w:r w:rsidRPr="00062872">
              <w:rPr>
                <w:rFonts w:ascii="Calibri" w:eastAsia="Calibri" w:hAnsi="Calibri"/>
              </w:rPr>
              <w:t>Naziv:</w:t>
            </w:r>
          </w:p>
          <w:p w:rsidR="00062872" w:rsidRPr="00062872" w:rsidRDefault="00062872" w:rsidP="00062872">
            <w:pPr>
              <w:jc w:val="both"/>
              <w:rPr>
                <w:rFonts w:ascii="Calibri" w:eastAsia="Calibri" w:hAnsi="Calibri"/>
              </w:rPr>
            </w:pPr>
            <w:r w:rsidRPr="00062872">
              <w:rPr>
                <w:rFonts w:ascii="Calibri" w:eastAsia="Calibri" w:hAnsi="Calibri"/>
              </w:rPr>
              <w:t>Polni naslov:</w:t>
            </w:r>
          </w:p>
          <w:p w:rsidR="00062872" w:rsidRPr="00062872" w:rsidRDefault="00062872" w:rsidP="00062872">
            <w:pPr>
              <w:jc w:val="both"/>
              <w:rPr>
                <w:rFonts w:ascii="Calibri" w:eastAsia="Calibri" w:hAnsi="Calibri"/>
              </w:rPr>
            </w:pPr>
            <w:r w:rsidRPr="00062872">
              <w:rPr>
                <w:rFonts w:ascii="Calibri" w:eastAsia="Calibri" w:hAnsi="Calibri"/>
              </w:rPr>
              <w:t>Matična številka:</w:t>
            </w:r>
          </w:p>
          <w:p w:rsidR="00062872" w:rsidRPr="00062872" w:rsidRDefault="00062872" w:rsidP="00062872">
            <w:pPr>
              <w:jc w:val="both"/>
              <w:rPr>
                <w:rFonts w:ascii="Calibri" w:eastAsia="Calibri" w:hAnsi="Calibri"/>
              </w:rPr>
            </w:pPr>
            <w:r w:rsidRPr="00062872">
              <w:rPr>
                <w:rFonts w:ascii="Calibri" w:eastAsia="Calibri" w:hAnsi="Calibri"/>
              </w:rPr>
              <w:t>Davčna številka:</w:t>
            </w:r>
          </w:p>
          <w:p w:rsidR="00062872" w:rsidRPr="00062872" w:rsidRDefault="00062872" w:rsidP="00062872">
            <w:pPr>
              <w:jc w:val="both"/>
              <w:rPr>
                <w:rFonts w:ascii="Calibri" w:eastAsia="Calibri" w:hAnsi="Calibri"/>
              </w:rPr>
            </w:pPr>
            <w:r w:rsidRPr="00062872">
              <w:rPr>
                <w:rFonts w:ascii="Calibri" w:eastAsia="Calibri" w:hAnsi="Calibri"/>
              </w:rPr>
              <w:t>TRR:</w:t>
            </w:r>
          </w:p>
          <w:p w:rsidR="00062872" w:rsidRPr="00062872" w:rsidRDefault="00062872" w:rsidP="00062872">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rPr>
            </w:pPr>
            <w:r w:rsidRPr="00062872">
              <w:rPr>
                <w:rFonts w:ascii="Calibri" w:eastAsia="Calibri" w:hAnsi="Calibri"/>
              </w:rPr>
              <w:t>Vrsta in predmet del:</w:t>
            </w:r>
          </w:p>
          <w:p w:rsidR="00062872" w:rsidRPr="00062872" w:rsidRDefault="00062872" w:rsidP="00062872">
            <w:pPr>
              <w:jc w:val="both"/>
              <w:rPr>
                <w:rFonts w:ascii="Calibri" w:eastAsia="Calibri" w:hAnsi="Calibri"/>
              </w:rPr>
            </w:pPr>
            <w:r w:rsidRPr="00062872">
              <w:rPr>
                <w:rFonts w:ascii="Calibri" w:eastAsia="Calibri" w:hAnsi="Calibri"/>
              </w:rPr>
              <w:t>Količina in vrednost del:</w:t>
            </w:r>
          </w:p>
          <w:p w:rsidR="00062872" w:rsidRPr="00062872" w:rsidRDefault="00062872" w:rsidP="00062872">
            <w:pPr>
              <w:jc w:val="both"/>
              <w:rPr>
                <w:rFonts w:ascii="Calibri" w:eastAsia="Calibri" w:hAnsi="Calibri"/>
              </w:rPr>
            </w:pPr>
            <w:r w:rsidRPr="00062872">
              <w:rPr>
                <w:rFonts w:ascii="Calibri" w:eastAsia="Calibri" w:hAnsi="Calibri"/>
              </w:rPr>
              <w:t>Kraj del:</w:t>
            </w:r>
          </w:p>
          <w:p w:rsidR="00062872" w:rsidRPr="00062872" w:rsidRDefault="00062872" w:rsidP="00062872">
            <w:pPr>
              <w:jc w:val="both"/>
              <w:rPr>
                <w:rFonts w:ascii="Calibri" w:eastAsia="Calibri" w:hAnsi="Calibri"/>
              </w:rPr>
            </w:pPr>
            <w:r w:rsidRPr="00062872">
              <w:rPr>
                <w:rFonts w:ascii="Calibri" w:eastAsia="Calibri" w:hAnsi="Calibri"/>
              </w:rPr>
              <w:t>Rok izvedbe del:</w:t>
            </w:r>
          </w:p>
        </w:tc>
      </w:tr>
      <w:tr w:rsidR="00062872" w:rsidRPr="00062872" w:rsidTr="00062872">
        <w:trPr>
          <w:trHeight w:val="1364"/>
        </w:trPr>
        <w:tc>
          <w:tcPr>
            <w:tcW w:w="562"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b/>
              </w:rPr>
            </w:pPr>
            <w:r w:rsidRPr="00062872">
              <w:rPr>
                <w:rFonts w:ascii="Calibri" w:eastAsia="Calibri" w:hAnsi="Calibri"/>
                <w:b/>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062872" w:rsidRPr="00062872" w:rsidRDefault="00062872" w:rsidP="00062872">
            <w:pPr>
              <w:rPr>
                <w:rFonts w:ascii="Calibri" w:eastAsia="Calibri" w:hAnsi="Calibri"/>
              </w:rPr>
            </w:pPr>
            <w:r w:rsidRPr="00062872">
              <w:rPr>
                <w:rFonts w:ascii="Calibri" w:eastAsia="Calibri" w:hAnsi="Calibri"/>
              </w:rPr>
              <w:t>Naziv:</w:t>
            </w:r>
          </w:p>
          <w:p w:rsidR="00062872" w:rsidRPr="00062872" w:rsidRDefault="00062872" w:rsidP="00062872">
            <w:pPr>
              <w:rPr>
                <w:rFonts w:ascii="Calibri" w:eastAsia="Calibri" w:hAnsi="Calibri"/>
              </w:rPr>
            </w:pPr>
            <w:r w:rsidRPr="00062872">
              <w:rPr>
                <w:rFonts w:ascii="Calibri" w:eastAsia="Calibri" w:hAnsi="Calibri"/>
              </w:rPr>
              <w:t>Polni naslov:</w:t>
            </w:r>
          </w:p>
          <w:p w:rsidR="00062872" w:rsidRPr="00062872" w:rsidRDefault="00062872" w:rsidP="00062872">
            <w:pPr>
              <w:rPr>
                <w:rFonts w:ascii="Calibri" w:eastAsia="Calibri" w:hAnsi="Calibri"/>
              </w:rPr>
            </w:pPr>
            <w:r w:rsidRPr="00062872">
              <w:rPr>
                <w:rFonts w:ascii="Calibri" w:eastAsia="Calibri" w:hAnsi="Calibri"/>
              </w:rPr>
              <w:t>Matična številka:</w:t>
            </w:r>
          </w:p>
          <w:p w:rsidR="00062872" w:rsidRPr="00062872" w:rsidRDefault="00062872" w:rsidP="00062872">
            <w:pPr>
              <w:rPr>
                <w:rFonts w:ascii="Calibri" w:eastAsia="Calibri" w:hAnsi="Calibri"/>
              </w:rPr>
            </w:pPr>
            <w:r w:rsidRPr="00062872">
              <w:rPr>
                <w:rFonts w:ascii="Calibri" w:eastAsia="Calibri" w:hAnsi="Calibri"/>
              </w:rPr>
              <w:t>Davčna številka:</w:t>
            </w:r>
          </w:p>
          <w:p w:rsidR="00062872" w:rsidRPr="00062872" w:rsidRDefault="00062872" w:rsidP="00062872">
            <w:pPr>
              <w:rPr>
                <w:rFonts w:ascii="Calibri" w:eastAsia="Calibri" w:hAnsi="Calibri"/>
              </w:rPr>
            </w:pPr>
            <w:r w:rsidRPr="00062872">
              <w:rPr>
                <w:rFonts w:ascii="Calibri" w:eastAsia="Calibri" w:hAnsi="Calibri"/>
              </w:rPr>
              <w:t>TRR:</w:t>
            </w:r>
          </w:p>
          <w:p w:rsidR="00062872" w:rsidRPr="00062872" w:rsidRDefault="00062872" w:rsidP="00062872">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rPr>
                <w:rFonts w:ascii="Calibri" w:eastAsia="Calibri" w:hAnsi="Calibri"/>
              </w:rPr>
            </w:pPr>
            <w:r w:rsidRPr="00062872">
              <w:rPr>
                <w:rFonts w:ascii="Calibri" w:eastAsia="Calibri" w:hAnsi="Calibri"/>
              </w:rPr>
              <w:t>Vrsta in predmet del:</w:t>
            </w:r>
          </w:p>
          <w:p w:rsidR="00062872" w:rsidRPr="00062872" w:rsidRDefault="00062872" w:rsidP="00062872">
            <w:pPr>
              <w:rPr>
                <w:rFonts w:ascii="Calibri" w:eastAsia="Calibri" w:hAnsi="Calibri"/>
              </w:rPr>
            </w:pPr>
            <w:r w:rsidRPr="00062872">
              <w:rPr>
                <w:rFonts w:ascii="Calibri" w:eastAsia="Calibri" w:hAnsi="Calibri"/>
              </w:rPr>
              <w:t>Količina in vrednost del:</w:t>
            </w:r>
          </w:p>
          <w:p w:rsidR="00062872" w:rsidRPr="00062872" w:rsidRDefault="00062872" w:rsidP="00062872">
            <w:pPr>
              <w:rPr>
                <w:rFonts w:ascii="Calibri" w:eastAsia="Calibri" w:hAnsi="Calibri"/>
              </w:rPr>
            </w:pPr>
            <w:r w:rsidRPr="00062872">
              <w:rPr>
                <w:rFonts w:ascii="Calibri" w:eastAsia="Calibri" w:hAnsi="Calibri"/>
              </w:rPr>
              <w:t>Kraj del:</w:t>
            </w:r>
          </w:p>
          <w:p w:rsidR="00062872" w:rsidRPr="00062872" w:rsidRDefault="00062872" w:rsidP="00062872">
            <w:pPr>
              <w:jc w:val="both"/>
              <w:rPr>
                <w:rFonts w:ascii="Calibri" w:eastAsia="Calibri" w:hAnsi="Calibri"/>
              </w:rPr>
            </w:pPr>
            <w:r w:rsidRPr="00062872">
              <w:rPr>
                <w:rFonts w:ascii="Calibri" w:eastAsia="Calibri" w:hAnsi="Calibri"/>
              </w:rPr>
              <w:t>Rok izvedbe del:</w:t>
            </w:r>
          </w:p>
        </w:tc>
      </w:tr>
      <w:tr w:rsidR="00062872" w:rsidRPr="00062872" w:rsidTr="00062872">
        <w:trPr>
          <w:trHeight w:val="394"/>
        </w:trPr>
        <w:tc>
          <w:tcPr>
            <w:tcW w:w="562" w:type="dxa"/>
            <w:tcBorders>
              <w:top w:val="single" w:sz="4" w:space="0" w:color="auto"/>
              <w:left w:val="single" w:sz="4" w:space="0" w:color="auto"/>
              <w:bottom w:val="single" w:sz="4" w:space="0" w:color="auto"/>
              <w:right w:val="single" w:sz="4" w:space="0" w:color="auto"/>
            </w:tcBorders>
            <w:hideMark/>
          </w:tcPr>
          <w:p w:rsidR="00062872" w:rsidRPr="00062872" w:rsidRDefault="00062872" w:rsidP="00062872">
            <w:pPr>
              <w:jc w:val="both"/>
              <w:rPr>
                <w:rFonts w:ascii="Calibri" w:eastAsia="Calibri" w:hAnsi="Calibri"/>
                <w:b/>
              </w:rPr>
            </w:pPr>
            <w:r w:rsidRPr="00062872">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rsidR="00062872" w:rsidRPr="00062872" w:rsidRDefault="00062872" w:rsidP="00062872">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062872" w:rsidRPr="00062872" w:rsidRDefault="00062872" w:rsidP="00062872">
            <w:pPr>
              <w:jc w:val="both"/>
              <w:rPr>
                <w:rFonts w:ascii="Calibri" w:eastAsia="Calibri" w:hAnsi="Calibri"/>
              </w:rPr>
            </w:pPr>
          </w:p>
        </w:tc>
      </w:tr>
    </w:tbl>
    <w:p w:rsidR="00062872" w:rsidRPr="00062872" w:rsidRDefault="00062872" w:rsidP="00062872">
      <w:pPr>
        <w:spacing w:after="0" w:line="240" w:lineRule="auto"/>
        <w:jc w:val="both"/>
        <w:rPr>
          <w:rFonts w:ascii="Times New Roman" w:eastAsia="Calibri" w:hAnsi="Times New Roman" w:cs="Times New Roman"/>
        </w:rPr>
      </w:pPr>
    </w:p>
    <w:p w:rsidR="00062872" w:rsidRPr="00062872" w:rsidRDefault="00062872" w:rsidP="00062872">
      <w:pPr>
        <w:spacing w:line="252" w:lineRule="auto"/>
        <w:jc w:val="both"/>
        <w:rPr>
          <w:rFonts w:ascii="Calibri" w:eastAsia="Calibri" w:hAnsi="Calibri" w:cs="Times New Roman"/>
        </w:rPr>
      </w:pPr>
      <w:r w:rsidRPr="00062872">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062872" w:rsidRPr="00062872" w:rsidRDefault="00062872" w:rsidP="00062872">
      <w:pPr>
        <w:spacing w:line="252" w:lineRule="auto"/>
        <w:jc w:val="both"/>
        <w:rPr>
          <w:rFonts w:ascii="Calibri" w:eastAsia="Calibri" w:hAnsi="Calibri" w:cs="Times New Roman"/>
        </w:rPr>
      </w:pPr>
      <w:r w:rsidRPr="00062872">
        <w:rPr>
          <w:rFonts w:ascii="Calibri" w:eastAsia="Calibri" w:hAnsi="Calibri" w:cs="Times New Roman"/>
        </w:rPr>
        <w:t>V kolikor bo izvajalec želel zamenjati ali priglasiti podizvajalca, bo moral predhodno pridobiti soglasje naročnika.</w:t>
      </w:r>
    </w:p>
    <w:p w:rsidR="00062872" w:rsidRPr="00062872" w:rsidRDefault="00062872" w:rsidP="00062872">
      <w:pPr>
        <w:spacing w:line="252" w:lineRule="auto"/>
        <w:jc w:val="both"/>
        <w:rPr>
          <w:rFonts w:ascii="Calibri" w:eastAsia="Calibri" w:hAnsi="Calibri" w:cs="Times New Roman"/>
        </w:rPr>
      </w:pPr>
      <w:r w:rsidRPr="00062872">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062872" w:rsidRPr="00062872" w:rsidRDefault="00062872" w:rsidP="00062872">
      <w:pPr>
        <w:spacing w:after="0" w:line="240" w:lineRule="auto"/>
        <w:jc w:val="both"/>
        <w:rPr>
          <w:rFonts w:ascii="Calibri" w:eastAsia="Calibri" w:hAnsi="Calibri" w:cs="Calibri"/>
        </w:rPr>
      </w:pPr>
      <w:r w:rsidRPr="00062872">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062872" w:rsidRPr="00062872" w:rsidRDefault="00062872" w:rsidP="00062872">
      <w:pPr>
        <w:spacing w:after="0" w:line="240" w:lineRule="auto"/>
        <w:jc w:val="both"/>
        <w:rPr>
          <w:rFonts w:ascii="Times New Roman" w:eastAsia="Calibri" w:hAnsi="Times New Roman" w:cs="Times New Roman"/>
        </w:rPr>
      </w:pPr>
    </w:p>
    <w:p w:rsidR="00062872" w:rsidRPr="00062872" w:rsidRDefault="00062872" w:rsidP="00062872">
      <w:pPr>
        <w:keepNext/>
        <w:spacing w:after="0" w:line="240" w:lineRule="auto"/>
        <w:jc w:val="both"/>
        <w:rPr>
          <w:rFonts w:ascii="Calibri" w:eastAsia="Frutiger" w:hAnsi="Calibri" w:cs="Calibri"/>
          <w:szCs w:val="20"/>
        </w:rPr>
      </w:pPr>
      <w:r w:rsidRPr="00062872">
        <w:rPr>
          <w:rFonts w:ascii="Calibri" w:eastAsia="Frutiger" w:hAnsi="Calibri" w:cs="Calibri"/>
          <w:szCs w:val="20"/>
        </w:rPr>
        <w:t>Izvajalec v razmerju do naročnika v celoti odgovarja za dobro izvedbo pogodbenih obveznosti, ne glede na število podizvajalcev.</w:t>
      </w:r>
    </w:p>
    <w:p w:rsidR="00062872" w:rsidRDefault="00062872" w:rsidP="003D3B18">
      <w:pPr>
        <w:spacing w:after="0" w:line="240" w:lineRule="auto"/>
        <w:rPr>
          <w:rFonts w:ascii="Calibri" w:eastAsia="Times New Roman" w:hAnsi="Calibri" w:cs="Times New Roman"/>
          <w:b/>
          <w:lang w:eastAsia="sl-SI"/>
        </w:rPr>
      </w:pPr>
    </w:p>
    <w:p w:rsid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PROTIKORUPCIJSKA KLAVZULA</w:t>
      </w:r>
    </w:p>
    <w:p w:rsidR="00C8635F" w:rsidRPr="003D3B18" w:rsidRDefault="00C8635F"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Ta okvirni sporazum je ničen, če v zvezi z njim, kdo v imenu ali na račun druge stranke predstavniku ali posredniku organa ali organizacije iz javnega sektorja obljubi, ponudi ali da kakšno nedovoljeno korist za:</w:t>
      </w:r>
    </w:p>
    <w:p w:rsidR="003D3B18" w:rsidRPr="003D3B18" w:rsidRDefault="003D3B18" w:rsidP="00036A70">
      <w:pPr>
        <w:numPr>
          <w:ilvl w:val="0"/>
          <w:numId w:val="8"/>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pridobitev posla,</w:t>
      </w:r>
    </w:p>
    <w:p w:rsidR="003D3B18" w:rsidRPr="003D3B18" w:rsidRDefault="003D3B18" w:rsidP="00036A70">
      <w:pPr>
        <w:numPr>
          <w:ilvl w:val="0"/>
          <w:numId w:val="8"/>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za sklenitev posla pod ugodnejšimi pogoji,</w:t>
      </w:r>
    </w:p>
    <w:p w:rsidR="003D3B18" w:rsidRPr="003D3B18" w:rsidRDefault="003D3B18" w:rsidP="00036A70">
      <w:pPr>
        <w:numPr>
          <w:ilvl w:val="0"/>
          <w:numId w:val="8"/>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za opustitev dolžnega nadzora nad izvajanjem pogodbenih obveznosti ali</w:t>
      </w:r>
    </w:p>
    <w:p w:rsidR="003D3B18" w:rsidRDefault="003D3B18" w:rsidP="00036A70">
      <w:pPr>
        <w:numPr>
          <w:ilvl w:val="0"/>
          <w:numId w:val="8"/>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stranki ali njenemu predstavniku, zastopniku ali posredniku.</w:t>
      </w:r>
    </w:p>
    <w:p w:rsidR="00C8635F" w:rsidRPr="003D3B18" w:rsidRDefault="00C8635F" w:rsidP="00C8635F">
      <w:pPr>
        <w:spacing w:after="0" w:line="240" w:lineRule="auto"/>
        <w:jc w:val="both"/>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JAMSTVO</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Izvajalec odgovarja za strokovno izvedbo storitev s skrbnostjo dobrega gospodarja in strokovnjaka ter po pravilih stroke.</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lastRenderedPageBreak/>
        <w:t>Izvajalec se zavezuje, da bo na lastne stroške odpravil vse morebitne pomanjkljivosti, ki se pokažejo po postavitvi zapor in so nastale zaradi tega, ker se ni držal svojih obveznosti glede kakovosti del oziroma materiala.</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ODSTOP OD OKVIRNEGA SPORAZUMA</w:t>
      </w:r>
    </w:p>
    <w:p w:rsidR="003D3B18" w:rsidRPr="003D3B18" w:rsidRDefault="003D3B1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C8635F">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Stranki sta sporazumni, da lahko naročnik odstopi od tega okvirnega sporazuma v primeru:</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prenehanja poslovanja izvajalca,</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neustreznega in škodljivega izvajanja določil tega okvirnega sporazuma s strani izvajalca;</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da izvajalec ne izpolnjuje več tehničnih in kadrovskih pogojev naročnika iz razpisne dokumentacije;</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v kolikor izvajalec ne bo imel zagotovljenega dežurstva za nujne intervencije vse dni v letu;</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da izvajalec ne more zagotoviti naročniku kapacitet – naročnikovih zahtev za opremo- kot je naročnik zahteval v razpisni dokumentaciji, ki je sestavni del te okvirnega sporazuma;</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če izvajalec tudi po pisnem pozivu naročnika zamuja z deli ali z deli ne začne ali jih ob morebitni prekinitvi ne nadaljuje;</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če izvajalec dela izvaja nekvalitetno in v nasprotju s pravili stroke;</w:t>
      </w:r>
    </w:p>
    <w:p w:rsidR="003D3B18" w:rsidRPr="003D3B18" w:rsidRDefault="003D3B18" w:rsidP="00036A70">
      <w:pPr>
        <w:numPr>
          <w:ilvl w:val="0"/>
          <w:numId w:val="9"/>
        </w:num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da izvajalec dvakrat nekvalitetno ali pomanjkljivo izvede dela. </w:t>
      </w:r>
    </w:p>
    <w:p w:rsidR="003D3B18" w:rsidRPr="003D3B18" w:rsidRDefault="003D3B18" w:rsidP="00C8635F">
      <w:pPr>
        <w:spacing w:after="0" w:line="240" w:lineRule="auto"/>
        <w:jc w:val="both"/>
        <w:rPr>
          <w:rFonts w:ascii="Calibri" w:eastAsia="Times New Roman" w:hAnsi="Calibri" w:cs="Times New Roman"/>
          <w:lang w:eastAsia="sl-SI"/>
        </w:rPr>
      </w:pPr>
    </w:p>
    <w:p w:rsidR="003D3B18" w:rsidRPr="003D3B18" w:rsidRDefault="003D3B18" w:rsidP="00B60608">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Naročnik bo v primeru odstopa od tega okvirnega sporazuma o tem prej pisno obvestil izvajalca, razen v primeru prve in druge alineje prvega odstavka tega člena, ko ima naročnik pravico takoj odstopiti od tega okvirnega sporazuma. </w:t>
      </w:r>
    </w:p>
    <w:p w:rsidR="003D3B18" w:rsidRPr="003D3B18" w:rsidRDefault="003D3B18" w:rsidP="00B60608">
      <w:pPr>
        <w:spacing w:after="0" w:line="240" w:lineRule="auto"/>
        <w:jc w:val="both"/>
        <w:rPr>
          <w:rFonts w:ascii="Calibri" w:eastAsia="Times New Roman" w:hAnsi="Calibri" w:cs="Times New Roman"/>
          <w:lang w:eastAsia="sl-SI"/>
        </w:rPr>
      </w:pPr>
    </w:p>
    <w:p w:rsidR="003D3B18" w:rsidRPr="003D3B18" w:rsidRDefault="003D3B18" w:rsidP="00B60608">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V primeru neizpolnjevanja določil tega okvirnega sporazuma s strani naročnika, ki se nanaša na plačilo izvedenih storitev ima izvajalec pravico odstopiti od okvirnega sporazuma, o čemer mora pisno obvestiti naročnika in sicer najmanj 2 meseca pred prekinitvijo. </w:t>
      </w:r>
    </w:p>
    <w:p w:rsidR="003D3B18" w:rsidRPr="003D3B18" w:rsidRDefault="003D3B18" w:rsidP="003D3B18">
      <w:pPr>
        <w:spacing w:after="0" w:line="240" w:lineRule="auto"/>
        <w:rPr>
          <w:rFonts w:ascii="Calibri" w:eastAsia="Times New Roman" w:hAnsi="Calibri" w:cs="Times New Roman"/>
          <w:lang w:eastAsia="sl-SI"/>
        </w:rPr>
      </w:pPr>
    </w:p>
    <w:p w:rsidR="003D3B18" w:rsidRDefault="003D3B18" w:rsidP="003D3B18">
      <w:pPr>
        <w:spacing w:after="0" w:line="240" w:lineRule="auto"/>
        <w:rPr>
          <w:rFonts w:ascii="Calibri" w:eastAsia="Times New Roman" w:hAnsi="Calibri" w:cs="Times New Roman"/>
          <w:b/>
          <w:lang w:eastAsia="sl-SI"/>
        </w:rPr>
      </w:pPr>
      <w:r w:rsidRPr="003D3B18">
        <w:rPr>
          <w:rFonts w:ascii="Calibri" w:eastAsia="Times New Roman" w:hAnsi="Calibri" w:cs="Times New Roman"/>
          <w:b/>
          <w:lang w:eastAsia="sl-SI"/>
        </w:rPr>
        <w:t>SPLOŠNA IN KONČNA DOLOČILA</w:t>
      </w:r>
    </w:p>
    <w:p w:rsidR="00B60608" w:rsidRPr="003D3B18" w:rsidRDefault="00B60608" w:rsidP="003D3B18">
      <w:pPr>
        <w:spacing w:after="0" w:line="240" w:lineRule="auto"/>
        <w:rPr>
          <w:rFonts w:ascii="Calibri" w:eastAsia="Times New Roman" w:hAnsi="Calibri" w:cs="Times New Roman"/>
          <w:b/>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B60608">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Za vse primere, ki s tem okvirnim sporazumom niso natančno določeni, se uporabljajo Posebne gradbene uzance in Obligacijski zakonik. O vseh primerih odstopa od okvirnega sporazuma se naročnik in izvajalec posebej dogovorita, določita pogoje in posledice. </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B60608" w:rsidRPr="00B60608" w:rsidRDefault="00B60608" w:rsidP="00B60608">
      <w:p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Ta </w:t>
      </w:r>
      <w:r>
        <w:rPr>
          <w:rFonts w:ascii="Calibri" w:eastAsia="Times New Roman" w:hAnsi="Calibri" w:cs="Times New Roman"/>
          <w:lang w:eastAsia="sl-SI"/>
        </w:rPr>
        <w:t>okvirni sporazum</w:t>
      </w:r>
      <w:r w:rsidRPr="00B60608">
        <w:rPr>
          <w:rFonts w:ascii="Calibri" w:eastAsia="Times New Roman" w:hAnsi="Calibri" w:cs="Times New Roman"/>
          <w:lang w:eastAsia="sl-SI"/>
        </w:rPr>
        <w:t xml:space="preserve"> je sklenjen pod razveznim pogojem, ki se uresniči v primeru izpolnitve ene od naslednjih okoliščin:</w:t>
      </w:r>
    </w:p>
    <w:p w:rsidR="00B60608" w:rsidRPr="00B60608" w:rsidRDefault="00B60608" w:rsidP="00036A70">
      <w:pPr>
        <w:numPr>
          <w:ilvl w:val="0"/>
          <w:numId w:val="13"/>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če bo naročnik seznanjen, da je sodišče s pravnomočno odločitvijo ugotovilo kršitev obveznosti delovne, </w:t>
      </w:r>
      <w:proofErr w:type="spellStart"/>
      <w:r w:rsidRPr="00B60608">
        <w:rPr>
          <w:rFonts w:ascii="Calibri" w:eastAsia="Times New Roman" w:hAnsi="Calibri" w:cs="Times New Roman"/>
          <w:lang w:eastAsia="sl-SI"/>
        </w:rPr>
        <w:t>okoljske</w:t>
      </w:r>
      <w:proofErr w:type="spellEnd"/>
      <w:r w:rsidRPr="00B60608">
        <w:rPr>
          <w:rFonts w:ascii="Calibri" w:eastAsia="Times New Roman" w:hAnsi="Calibri" w:cs="Times New Roman"/>
          <w:lang w:eastAsia="sl-SI"/>
        </w:rPr>
        <w:t xml:space="preserve"> ali socialne zakonodaje s strani izvajalca ali podizvajalca ali </w:t>
      </w:r>
    </w:p>
    <w:p w:rsidR="00B60608" w:rsidRPr="00B60608" w:rsidRDefault="00B60608" w:rsidP="00036A70">
      <w:pPr>
        <w:numPr>
          <w:ilvl w:val="0"/>
          <w:numId w:val="13"/>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če bo naročnik seznanjen, da je pristojni državni organ pri izvajalcu ali podizvajalcu v času izvajanja </w:t>
      </w:r>
      <w:r>
        <w:rPr>
          <w:rFonts w:ascii="Calibri" w:eastAsia="Times New Roman" w:hAnsi="Calibri" w:cs="Times New Roman"/>
          <w:lang w:eastAsia="sl-SI"/>
        </w:rPr>
        <w:t>okvirnega sporazuma</w:t>
      </w:r>
      <w:r w:rsidRPr="00B60608">
        <w:rPr>
          <w:rFonts w:ascii="Calibri" w:eastAsia="Times New Roman" w:hAnsi="Calibri" w:cs="Times New Roman"/>
          <w:lang w:eastAsia="sl-SI"/>
        </w:rPr>
        <w:t xml:space="preserve"> ugotovil najmanj dve kršitvi v zvezi s:</w:t>
      </w:r>
    </w:p>
    <w:p w:rsidR="00B60608" w:rsidRPr="00B60608" w:rsidRDefault="00B60608" w:rsidP="00036A70">
      <w:pPr>
        <w:numPr>
          <w:ilvl w:val="0"/>
          <w:numId w:val="14"/>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plačilom za delo, </w:t>
      </w:r>
    </w:p>
    <w:p w:rsidR="00B60608" w:rsidRPr="00B60608" w:rsidRDefault="00B60608" w:rsidP="00036A70">
      <w:pPr>
        <w:numPr>
          <w:ilvl w:val="0"/>
          <w:numId w:val="14"/>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delovnim časom, </w:t>
      </w:r>
    </w:p>
    <w:p w:rsidR="00B60608" w:rsidRPr="00B60608" w:rsidRDefault="00B60608" w:rsidP="00036A70">
      <w:pPr>
        <w:numPr>
          <w:ilvl w:val="0"/>
          <w:numId w:val="14"/>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počitki, </w:t>
      </w:r>
    </w:p>
    <w:p w:rsidR="00B60608" w:rsidRPr="00B60608" w:rsidRDefault="00B60608" w:rsidP="00036A70">
      <w:pPr>
        <w:numPr>
          <w:ilvl w:val="0"/>
          <w:numId w:val="14"/>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lastRenderedPageBreak/>
        <w:t xml:space="preserve">opravljanjem dela na podlagi pogodb civilnega prava kljub obstoju elementov delovnega razmerja ali v zvezi z zaposlovanjem na črno </w:t>
      </w:r>
    </w:p>
    <w:p w:rsidR="00B60608" w:rsidRPr="00B60608" w:rsidRDefault="00B60608" w:rsidP="00036A70">
      <w:pPr>
        <w:numPr>
          <w:ilvl w:val="0"/>
          <w:numId w:val="14"/>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in za kateri mu je bila s pravnomočno odločitvijo ali več pravnomočnimi odločitvami izrečena globa za prekršek,</w:t>
      </w:r>
    </w:p>
    <w:p w:rsidR="00B60608" w:rsidRPr="00B60608" w:rsidRDefault="00B60608" w:rsidP="00036A70">
      <w:pPr>
        <w:numPr>
          <w:ilvl w:val="0"/>
          <w:numId w:val="14"/>
        </w:num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in pod pogojem, da je od seznanitve s kršitvijo in do izteka veljavnosti </w:t>
      </w:r>
      <w:r>
        <w:rPr>
          <w:rFonts w:ascii="Calibri" w:eastAsia="Times New Roman" w:hAnsi="Calibri" w:cs="Times New Roman"/>
          <w:lang w:eastAsia="sl-SI"/>
        </w:rPr>
        <w:t>okvirnega sporazuma</w:t>
      </w:r>
      <w:r w:rsidRPr="00B60608">
        <w:rPr>
          <w:rFonts w:ascii="Calibri" w:eastAsia="Times New Roman" w:hAnsi="Calibri" w:cs="Times New Roman"/>
          <w:lang w:eastAsia="sl-SI"/>
        </w:rPr>
        <w:t xml:space="preserve"> še najmanj šest mesecev oziroma če izvajalec nastopa s podizvajalcem pa tudi, če zaradi ugotovljene kršitve pri podizvajalcu izvajalec ne nadomesti ali zamenja tega podizvajalca, na način določen v skladu s 94. členom ZJN-3 in določili te</w:t>
      </w:r>
      <w:r>
        <w:rPr>
          <w:rFonts w:ascii="Calibri" w:eastAsia="Times New Roman" w:hAnsi="Calibri" w:cs="Times New Roman"/>
          <w:lang w:eastAsia="sl-SI"/>
        </w:rPr>
        <w:t>ga okvirnega sporazuma</w:t>
      </w:r>
      <w:r w:rsidRPr="00B60608">
        <w:rPr>
          <w:rFonts w:ascii="Calibri" w:eastAsia="Times New Roman" w:hAnsi="Calibri" w:cs="Times New Roman"/>
          <w:lang w:eastAsia="sl-SI"/>
        </w:rPr>
        <w:t xml:space="preserve"> v roku 30 dni od seznanitve s kršitvijo. </w:t>
      </w:r>
    </w:p>
    <w:p w:rsidR="00B60608" w:rsidRPr="00B60608" w:rsidRDefault="00B60608" w:rsidP="00B60608">
      <w:pPr>
        <w:spacing w:after="0" w:line="240" w:lineRule="auto"/>
        <w:jc w:val="both"/>
        <w:rPr>
          <w:rFonts w:ascii="Calibri" w:eastAsia="Times New Roman" w:hAnsi="Calibri" w:cs="Times New Roman"/>
          <w:lang w:eastAsia="sl-SI"/>
        </w:rPr>
      </w:pPr>
    </w:p>
    <w:p w:rsidR="00B60608" w:rsidRPr="00B60608" w:rsidRDefault="00B60608" w:rsidP="00B60608">
      <w:p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V primeru izpolnitve okoliščine in pogojev iz prejšnjega odstavka se šteje, da je </w:t>
      </w:r>
      <w:r>
        <w:rPr>
          <w:rFonts w:ascii="Calibri" w:eastAsia="Times New Roman" w:hAnsi="Calibri" w:cs="Times New Roman"/>
          <w:lang w:eastAsia="sl-SI"/>
        </w:rPr>
        <w:t>okvirni sporazum</w:t>
      </w:r>
      <w:r w:rsidRPr="00B60608">
        <w:rPr>
          <w:rFonts w:ascii="Calibri" w:eastAsia="Times New Roman" w:hAnsi="Calibri" w:cs="Times New Roman"/>
          <w:lang w:eastAsia="sl-SI"/>
        </w:rPr>
        <w:t xml:space="preserve"> razvezan z dnem sklenitve nove</w:t>
      </w:r>
      <w:r>
        <w:rPr>
          <w:rFonts w:ascii="Calibri" w:eastAsia="Times New Roman" w:hAnsi="Calibri" w:cs="Times New Roman"/>
          <w:lang w:eastAsia="sl-SI"/>
        </w:rPr>
        <w:t xml:space="preserve">ga okvirnega sporazuma </w:t>
      </w:r>
      <w:r w:rsidRPr="00B60608">
        <w:rPr>
          <w:rFonts w:ascii="Calibri" w:eastAsia="Times New Roman" w:hAnsi="Calibri" w:cs="Times New Roman"/>
          <w:lang w:eastAsia="sl-SI"/>
        </w:rPr>
        <w:t>o izvedbi javnega naročila za predmetno naročilo. O datumu sklenitve nove</w:t>
      </w:r>
      <w:r>
        <w:rPr>
          <w:rFonts w:ascii="Calibri" w:eastAsia="Times New Roman" w:hAnsi="Calibri" w:cs="Times New Roman"/>
          <w:lang w:eastAsia="sl-SI"/>
        </w:rPr>
        <w:t xml:space="preserve">ga okvirnega sporazuma </w:t>
      </w:r>
      <w:r w:rsidRPr="00B60608">
        <w:rPr>
          <w:rFonts w:ascii="Calibri" w:eastAsia="Times New Roman" w:hAnsi="Calibri" w:cs="Times New Roman"/>
          <w:lang w:eastAsia="sl-SI"/>
        </w:rPr>
        <w:t>bo naročnik obvestil izvajalca.</w:t>
      </w:r>
    </w:p>
    <w:p w:rsidR="00B60608" w:rsidRPr="00B60608" w:rsidRDefault="00B60608" w:rsidP="00B60608">
      <w:pPr>
        <w:spacing w:after="0" w:line="240" w:lineRule="auto"/>
        <w:jc w:val="both"/>
        <w:rPr>
          <w:rFonts w:ascii="Calibri" w:eastAsia="Times New Roman" w:hAnsi="Calibri" w:cs="Times New Roman"/>
          <w:lang w:eastAsia="sl-SI"/>
        </w:rPr>
      </w:pPr>
    </w:p>
    <w:p w:rsidR="00B60608" w:rsidRPr="00B60608" w:rsidRDefault="00B60608" w:rsidP="00B60608">
      <w:pPr>
        <w:spacing w:after="0" w:line="240" w:lineRule="auto"/>
        <w:jc w:val="both"/>
        <w:rPr>
          <w:rFonts w:ascii="Calibri" w:eastAsia="Times New Roman" w:hAnsi="Calibri" w:cs="Times New Roman"/>
          <w:lang w:eastAsia="sl-SI"/>
        </w:rPr>
      </w:pPr>
      <w:r w:rsidRPr="00B60608">
        <w:rPr>
          <w:rFonts w:ascii="Calibri" w:eastAsia="Times New Roman" w:hAnsi="Calibri" w:cs="Times New Roman"/>
          <w:lang w:eastAsia="sl-SI"/>
        </w:rPr>
        <w:t xml:space="preserve">Če naročnik v roku 30 dni od seznanitve s kršitvijo ne začne novega postopka javnega naročila, se šteje, da je </w:t>
      </w:r>
      <w:r>
        <w:rPr>
          <w:rFonts w:ascii="Calibri" w:eastAsia="Times New Roman" w:hAnsi="Calibri" w:cs="Times New Roman"/>
          <w:lang w:eastAsia="sl-SI"/>
        </w:rPr>
        <w:t>okvirni sporazum</w:t>
      </w:r>
      <w:r w:rsidRPr="00B60608">
        <w:rPr>
          <w:rFonts w:ascii="Calibri" w:eastAsia="Times New Roman" w:hAnsi="Calibri" w:cs="Times New Roman"/>
          <w:lang w:eastAsia="sl-SI"/>
        </w:rPr>
        <w:t xml:space="preserve"> razvezan trideseti dan od seznanitve s kršitvijo.</w:t>
      </w:r>
    </w:p>
    <w:p w:rsidR="00B60608" w:rsidRPr="003D3B18" w:rsidRDefault="00B60608" w:rsidP="00B60608">
      <w:pPr>
        <w:spacing w:after="0" w:line="240" w:lineRule="auto"/>
        <w:jc w:val="both"/>
        <w:rPr>
          <w:rFonts w:ascii="Calibri" w:eastAsia="Times New Roman" w:hAnsi="Calibri" w:cs="Times New Roman"/>
          <w:lang w:eastAsia="sl-SI"/>
        </w:rPr>
      </w:pPr>
    </w:p>
    <w:p w:rsidR="003D3B18" w:rsidRPr="003D3B18" w:rsidRDefault="003D3B18" w:rsidP="00036A70">
      <w:pPr>
        <w:numPr>
          <w:ilvl w:val="0"/>
          <w:numId w:val="11"/>
        </w:numPr>
        <w:spacing w:after="0" w:line="240" w:lineRule="auto"/>
        <w:jc w:val="center"/>
        <w:rPr>
          <w:rFonts w:ascii="Calibri" w:eastAsia="Times New Roman" w:hAnsi="Calibri" w:cs="Times New Roman"/>
          <w:lang w:eastAsia="sl-SI"/>
        </w:rPr>
      </w:pPr>
      <w:r w:rsidRPr="003D3B18">
        <w:rPr>
          <w:rFonts w:ascii="Calibri" w:eastAsia="Times New Roman" w:hAnsi="Calibri" w:cs="Times New Roman"/>
          <w:lang w:eastAsia="sl-SI"/>
        </w:rPr>
        <w:t>člen</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B60608">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Vse spremembe in dopolnitve okvirnega sporazuma morajo biti dogovorjene v pisni obliki.</w:t>
      </w:r>
    </w:p>
    <w:p w:rsidR="003D3B18" w:rsidRPr="003D3B18" w:rsidRDefault="003D3B18" w:rsidP="00B60608">
      <w:pPr>
        <w:spacing w:after="0" w:line="240" w:lineRule="auto"/>
        <w:jc w:val="both"/>
        <w:rPr>
          <w:rFonts w:ascii="Calibri" w:eastAsia="Times New Roman" w:hAnsi="Calibri" w:cs="Times New Roman"/>
          <w:lang w:eastAsia="sl-SI"/>
        </w:rPr>
      </w:pPr>
    </w:p>
    <w:p w:rsidR="003D3B18" w:rsidRPr="003D3B18" w:rsidRDefault="003D3B18" w:rsidP="00B60608">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 xml:space="preserve">Morebitne spore iz tega okvirnega sporazuma bosta stranki reševali sporazumno, v nasprotnem primeru je pristojno stvarno pristojno sodišče v Celju. </w:t>
      </w:r>
    </w:p>
    <w:p w:rsidR="003D3B18" w:rsidRPr="003D3B18" w:rsidRDefault="003D3B18" w:rsidP="00B60608">
      <w:pPr>
        <w:spacing w:after="0" w:line="240" w:lineRule="auto"/>
        <w:jc w:val="both"/>
        <w:rPr>
          <w:rFonts w:ascii="Calibri" w:eastAsia="Times New Roman" w:hAnsi="Calibri" w:cs="Times New Roman"/>
          <w:lang w:eastAsia="sl-SI"/>
        </w:rPr>
      </w:pPr>
    </w:p>
    <w:p w:rsidR="003D3B18" w:rsidRPr="003D3B18" w:rsidRDefault="003D3B18" w:rsidP="00B60608">
      <w:pPr>
        <w:spacing w:after="0" w:line="240" w:lineRule="auto"/>
        <w:jc w:val="both"/>
        <w:rPr>
          <w:rFonts w:ascii="Calibri" w:eastAsia="Times New Roman" w:hAnsi="Calibri" w:cs="Times New Roman"/>
          <w:lang w:eastAsia="sl-SI"/>
        </w:rPr>
      </w:pPr>
      <w:r w:rsidRPr="003D3B18">
        <w:rPr>
          <w:rFonts w:ascii="Calibri" w:eastAsia="Times New Roman" w:hAnsi="Calibri" w:cs="Times New Roman"/>
          <w:lang w:eastAsia="sl-SI"/>
        </w:rPr>
        <w:t>Okvirni sporazum je sestavljen v štirih (4) vsebinsko enakih izvodih, od katerih prejme naročnik tri (3) izvode in izvajalec (1) en izvod.</w:t>
      </w: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3827"/>
      </w:tblGrid>
      <w:tr w:rsidR="003D3B18" w:rsidRPr="003D3B18" w:rsidTr="00013815">
        <w:tc>
          <w:tcPr>
            <w:tcW w:w="4536" w:type="dxa"/>
          </w:tcPr>
          <w:p w:rsidR="003D3B18" w:rsidRPr="003D3B18" w:rsidRDefault="003D3B18" w:rsidP="003D3B18">
            <w:pPr>
              <w:rPr>
                <w:rFonts w:ascii="Calibri" w:hAnsi="Calibri"/>
                <w:sz w:val="22"/>
                <w:szCs w:val="22"/>
              </w:rPr>
            </w:pPr>
            <w:r w:rsidRPr="003D3B18">
              <w:rPr>
                <w:rFonts w:ascii="Calibri" w:hAnsi="Calibri"/>
                <w:sz w:val="22"/>
                <w:szCs w:val="22"/>
              </w:rPr>
              <w:t>Datum: ________________</w:t>
            </w:r>
          </w:p>
        </w:tc>
        <w:tc>
          <w:tcPr>
            <w:tcW w:w="709" w:type="dxa"/>
          </w:tcPr>
          <w:p w:rsidR="003D3B18" w:rsidRPr="003D3B18" w:rsidRDefault="003D3B18" w:rsidP="003D3B18">
            <w:pPr>
              <w:rPr>
                <w:rFonts w:ascii="Calibri" w:hAnsi="Calibri"/>
                <w:sz w:val="22"/>
                <w:szCs w:val="22"/>
              </w:rPr>
            </w:pPr>
          </w:p>
        </w:tc>
        <w:tc>
          <w:tcPr>
            <w:tcW w:w="3827" w:type="dxa"/>
          </w:tcPr>
          <w:p w:rsidR="003D3B18" w:rsidRPr="003D3B18" w:rsidRDefault="003D3B18" w:rsidP="003D3B18">
            <w:pPr>
              <w:rPr>
                <w:rFonts w:ascii="Calibri" w:hAnsi="Calibri"/>
                <w:sz w:val="22"/>
                <w:szCs w:val="22"/>
              </w:rPr>
            </w:pPr>
            <w:r w:rsidRPr="003D3B18">
              <w:rPr>
                <w:rFonts w:ascii="Calibri" w:hAnsi="Calibri"/>
                <w:sz w:val="22"/>
                <w:szCs w:val="22"/>
              </w:rPr>
              <w:t>Datum: ________________</w:t>
            </w:r>
          </w:p>
          <w:p w:rsidR="003D3B18" w:rsidRPr="003D3B18" w:rsidRDefault="003D3B18" w:rsidP="003D3B18">
            <w:pPr>
              <w:rPr>
                <w:rFonts w:ascii="Calibri" w:hAnsi="Calibri"/>
                <w:sz w:val="22"/>
                <w:szCs w:val="22"/>
              </w:rPr>
            </w:pPr>
          </w:p>
        </w:tc>
      </w:tr>
      <w:tr w:rsidR="003D3B18" w:rsidRPr="003D3B18" w:rsidTr="00013815">
        <w:tc>
          <w:tcPr>
            <w:tcW w:w="4536" w:type="dxa"/>
          </w:tcPr>
          <w:p w:rsidR="003D3B18" w:rsidRPr="003D3B18" w:rsidRDefault="003D3B18" w:rsidP="003D3B18">
            <w:pPr>
              <w:rPr>
                <w:rFonts w:ascii="Calibri" w:hAnsi="Calibri"/>
                <w:sz w:val="22"/>
                <w:szCs w:val="22"/>
              </w:rPr>
            </w:pPr>
          </w:p>
          <w:p w:rsidR="003D3B18" w:rsidRPr="003D3B18" w:rsidRDefault="003D3B18" w:rsidP="003D3B18">
            <w:pPr>
              <w:rPr>
                <w:rFonts w:ascii="Calibri" w:hAnsi="Calibri"/>
                <w:b/>
                <w:sz w:val="22"/>
                <w:szCs w:val="22"/>
              </w:rPr>
            </w:pPr>
            <w:r w:rsidRPr="003D3B18">
              <w:rPr>
                <w:rFonts w:ascii="Calibri" w:hAnsi="Calibri"/>
                <w:b/>
                <w:sz w:val="22"/>
                <w:szCs w:val="22"/>
              </w:rPr>
              <w:t>NAROČNIK:</w:t>
            </w:r>
          </w:p>
          <w:p w:rsidR="003D3B18" w:rsidRPr="003D3B18" w:rsidRDefault="003D3B18" w:rsidP="003D3B18">
            <w:pPr>
              <w:rPr>
                <w:rFonts w:ascii="Calibri" w:hAnsi="Calibri"/>
                <w:sz w:val="22"/>
                <w:szCs w:val="22"/>
              </w:rPr>
            </w:pPr>
          </w:p>
          <w:p w:rsidR="003D3B18" w:rsidRPr="003D3B18" w:rsidRDefault="003D3B18" w:rsidP="003D3B18">
            <w:pPr>
              <w:rPr>
                <w:rFonts w:ascii="Calibri" w:hAnsi="Calibri"/>
                <w:sz w:val="22"/>
                <w:szCs w:val="22"/>
              </w:rPr>
            </w:pPr>
            <w:r w:rsidRPr="003D3B18">
              <w:rPr>
                <w:rFonts w:ascii="Calibri" w:hAnsi="Calibri"/>
                <w:sz w:val="22"/>
                <w:szCs w:val="22"/>
              </w:rPr>
              <w:t xml:space="preserve">VODOVOD KANALIZACIJA, javno podjetje </w:t>
            </w:r>
            <w:proofErr w:type="spellStart"/>
            <w:r w:rsidRPr="003D3B18">
              <w:rPr>
                <w:rFonts w:ascii="Calibri" w:hAnsi="Calibri"/>
                <w:sz w:val="22"/>
                <w:szCs w:val="22"/>
              </w:rPr>
              <w:t>d.o.o</w:t>
            </w:r>
            <w:proofErr w:type="spellEnd"/>
            <w:r w:rsidRPr="003D3B18">
              <w:rPr>
                <w:rFonts w:ascii="Calibri" w:hAnsi="Calibri"/>
                <w:sz w:val="22"/>
                <w:szCs w:val="22"/>
              </w:rPr>
              <w:t>.</w:t>
            </w:r>
          </w:p>
          <w:p w:rsidR="003D3B18" w:rsidRPr="003D3B18" w:rsidRDefault="003D3B18" w:rsidP="003D3B18">
            <w:pPr>
              <w:rPr>
                <w:rFonts w:ascii="Calibri" w:hAnsi="Calibri"/>
                <w:sz w:val="22"/>
                <w:szCs w:val="22"/>
              </w:rPr>
            </w:pPr>
            <w:r w:rsidRPr="003D3B18">
              <w:rPr>
                <w:rFonts w:ascii="Calibri" w:hAnsi="Calibri"/>
                <w:sz w:val="22"/>
                <w:szCs w:val="22"/>
              </w:rPr>
              <w:t>mag. Marko CVIKL, direktor</w:t>
            </w:r>
          </w:p>
          <w:p w:rsidR="003D3B18" w:rsidRPr="003D3B18" w:rsidRDefault="003D3B18" w:rsidP="003D3B18">
            <w:pPr>
              <w:rPr>
                <w:rFonts w:ascii="Calibri" w:hAnsi="Calibri"/>
                <w:sz w:val="22"/>
                <w:szCs w:val="22"/>
              </w:rPr>
            </w:pPr>
          </w:p>
          <w:p w:rsidR="003D3B18" w:rsidRPr="003D3B18" w:rsidRDefault="003D3B18" w:rsidP="003D3B18">
            <w:pPr>
              <w:rPr>
                <w:rFonts w:ascii="Calibri" w:hAnsi="Calibri"/>
                <w:sz w:val="22"/>
                <w:szCs w:val="22"/>
              </w:rPr>
            </w:pPr>
          </w:p>
        </w:tc>
        <w:tc>
          <w:tcPr>
            <w:tcW w:w="709" w:type="dxa"/>
          </w:tcPr>
          <w:p w:rsidR="003D3B18" w:rsidRPr="003D3B18" w:rsidRDefault="003D3B18" w:rsidP="003D3B18">
            <w:pPr>
              <w:rPr>
                <w:rFonts w:ascii="Calibri" w:hAnsi="Calibri"/>
                <w:sz w:val="22"/>
                <w:szCs w:val="22"/>
              </w:rPr>
            </w:pPr>
          </w:p>
        </w:tc>
        <w:tc>
          <w:tcPr>
            <w:tcW w:w="3827" w:type="dxa"/>
          </w:tcPr>
          <w:p w:rsidR="003D3B18" w:rsidRPr="003D3B18" w:rsidRDefault="003D3B18" w:rsidP="003D3B18">
            <w:pPr>
              <w:rPr>
                <w:rFonts w:ascii="Calibri" w:hAnsi="Calibri"/>
                <w:sz w:val="22"/>
                <w:szCs w:val="22"/>
              </w:rPr>
            </w:pPr>
          </w:p>
          <w:p w:rsidR="003D3B18" w:rsidRPr="003D3B18" w:rsidRDefault="003D3B18" w:rsidP="003D3B18">
            <w:pPr>
              <w:rPr>
                <w:rFonts w:ascii="Calibri" w:hAnsi="Calibri"/>
                <w:b/>
                <w:sz w:val="22"/>
                <w:szCs w:val="22"/>
              </w:rPr>
            </w:pPr>
            <w:r w:rsidRPr="003D3B18">
              <w:rPr>
                <w:rFonts w:ascii="Calibri" w:hAnsi="Calibri"/>
                <w:b/>
                <w:sz w:val="22"/>
                <w:szCs w:val="22"/>
              </w:rPr>
              <w:t xml:space="preserve">IZVAJALEC: </w:t>
            </w:r>
          </w:p>
          <w:p w:rsidR="003D3B18" w:rsidRPr="003D3B18" w:rsidRDefault="003D3B18" w:rsidP="003D3B18">
            <w:pPr>
              <w:rPr>
                <w:rFonts w:ascii="Calibri" w:hAnsi="Calibri"/>
                <w:sz w:val="22"/>
                <w:szCs w:val="22"/>
              </w:rPr>
            </w:pPr>
          </w:p>
          <w:p w:rsidR="003D3B18" w:rsidRPr="003D3B18" w:rsidRDefault="003D3B18" w:rsidP="003D3B18">
            <w:pPr>
              <w:rPr>
                <w:rFonts w:ascii="Calibri" w:hAnsi="Calibri"/>
                <w:sz w:val="22"/>
                <w:szCs w:val="22"/>
              </w:rPr>
            </w:pPr>
          </w:p>
          <w:p w:rsidR="003D3B18" w:rsidRPr="003D3B18" w:rsidRDefault="003D3B18" w:rsidP="003D3B18">
            <w:pPr>
              <w:rPr>
                <w:rFonts w:ascii="Calibri" w:hAnsi="Calibri"/>
                <w:sz w:val="22"/>
                <w:szCs w:val="22"/>
              </w:rPr>
            </w:pPr>
          </w:p>
        </w:tc>
      </w:tr>
    </w:tbl>
    <w:p w:rsidR="003D3B18" w:rsidRPr="003D3B18" w:rsidRDefault="003D3B18"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5752EF" w:rsidRPr="003A4564" w:rsidRDefault="005752EF" w:rsidP="00D21DAB">
      <w:pPr>
        <w:spacing w:after="0" w:line="240" w:lineRule="auto"/>
      </w:pPr>
    </w:p>
    <w:sectPr w:rsidR="005752EF" w:rsidRPr="003A456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F4" w:rsidRDefault="00AB40F4" w:rsidP="00611E62">
      <w:pPr>
        <w:spacing w:after="0" w:line="240" w:lineRule="auto"/>
      </w:pPr>
      <w:r>
        <w:separator/>
      </w:r>
    </w:p>
  </w:endnote>
  <w:endnote w:type="continuationSeparator" w:id="0">
    <w:p w:rsidR="00AB40F4" w:rsidRDefault="00AB40F4"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Segoe UI"/>
    <w:charset w:val="EE"/>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EndPr/>
    <w:sdtContent>
      <w:p w:rsidR="00013815" w:rsidRDefault="00013815">
        <w:pPr>
          <w:pStyle w:val="Noga"/>
          <w:jc w:val="center"/>
        </w:pPr>
        <w:r>
          <w:fldChar w:fldCharType="begin"/>
        </w:r>
        <w:r>
          <w:instrText>PAGE   \* MERGEFORMAT</w:instrText>
        </w:r>
        <w:r>
          <w:fldChar w:fldCharType="separate"/>
        </w:r>
        <w:r>
          <w:t>2</w:t>
        </w:r>
        <w:r>
          <w:fldChar w:fldCharType="end"/>
        </w:r>
      </w:p>
    </w:sdtContent>
  </w:sdt>
  <w:p w:rsidR="00013815" w:rsidRDefault="000138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F4" w:rsidRDefault="00AB40F4" w:rsidP="00611E62">
      <w:pPr>
        <w:spacing w:after="0" w:line="240" w:lineRule="auto"/>
      </w:pPr>
      <w:r>
        <w:separator/>
      </w:r>
    </w:p>
  </w:footnote>
  <w:footnote w:type="continuationSeparator" w:id="0">
    <w:p w:rsidR="00AB40F4" w:rsidRDefault="00AB40F4" w:rsidP="00611E62">
      <w:pPr>
        <w:spacing w:after="0" w:line="240" w:lineRule="auto"/>
      </w:pPr>
      <w:r>
        <w:continuationSeparator/>
      </w:r>
    </w:p>
  </w:footnote>
  <w:footnote w:id="1">
    <w:p w:rsidR="00013815" w:rsidRDefault="00013815"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013815" w:rsidRDefault="00013815"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815" w:rsidRPr="00B525AE" w:rsidRDefault="00013815"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3302-0013</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Pr>
        <w:rFonts w:ascii="Calibri" w:hAnsi="Calibri"/>
        <w:color w:val="808080" w:themeColor="background1" w:themeShade="80"/>
        <w:sz w:val="18"/>
        <w:szCs w:val="18"/>
      </w:rPr>
      <w:t>Izposoja in postavitev cestnih zapor po odločbah Mestne občine Celje</w:t>
    </w:r>
  </w:p>
  <w:p w:rsidR="00013815" w:rsidRDefault="000138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815" w:rsidRPr="003A4564" w:rsidRDefault="00013815"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3302-0013</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Pr>
        <w:rFonts w:ascii="Calibri" w:hAnsi="Calibri"/>
        <w:color w:val="808080" w:themeColor="background1" w:themeShade="80"/>
        <w:sz w:val="18"/>
        <w:szCs w:val="18"/>
      </w:rPr>
      <w:t>Izposoja in postavitev cestnih zapor po odločbah Mestne občine 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D62138"/>
    <w:multiLevelType w:val="hybridMultilevel"/>
    <w:tmpl w:val="F88EE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1"/>
  </w:num>
  <w:num w:numId="5">
    <w:abstractNumId w:val="8"/>
  </w:num>
  <w:num w:numId="6">
    <w:abstractNumId w:val="9"/>
  </w:num>
  <w:num w:numId="7">
    <w:abstractNumId w:val="0"/>
  </w:num>
  <w:num w:numId="8">
    <w:abstractNumId w:val="12"/>
  </w:num>
  <w:num w:numId="9">
    <w:abstractNumId w:val="4"/>
  </w:num>
  <w:num w:numId="10">
    <w:abstractNumId w:val="5"/>
  </w:num>
  <w:num w:numId="11">
    <w:abstractNumId w:val="2"/>
  </w:num>
  <w:num w:numId="12">
    <w:abstractNumId w:val="13"/>
  </w:num>
  <w:num w:numId="13">
    <w:abstractNumId w:val="1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3815"/>
    <w:rsid w:val="000179F4"/>
    <w:rsid w:val="00025DBF"/>
    <w:rsid w:val="00036A70"/>
    <w:rsid w:val="0004062C"/>
    <w:rsid w:val="00040756"/>
    <w:rsid w:val="000573EF"/>
    <w:rsid w:val="00061B4A"/>
    <w:rsid w:val="00062872"/>
    <w:rsid w:val="00091673"/>
    <w:rsid w:val="0009433F"/>
    <w:rsid w:val="000943FF"/>
    <w:rsid w:val="000A33C2"/>
    <w:rsid w:val="000B3C6F"/>
    <w:rsid w:val="000C02B8"/>
    <w:rsid w:val="000C60CD"/>
    <w:rsid w:val="000E49B3"/>
    <w:rsid w:val="000F6088"/>
    <w:rsid w:val="00112ED5"/>
    <w:rsid w:val="0011795E"/>
    <w:rsid w:val="00120CF7"/>
    <w:rsid w:val="0013588A"/>
    <w:rsid w:val="0013784E"/>
    <w:rsid w:val="00137EDA"/>
    <w:rsid w:val="001513D3"/>
    <w:rsid w:val="001641B8"/>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3121"/>
    <w:rsid w:val="00296C84"/>
    <w:rsid w:val="002A10EA"/>
    <w:rsid w:val="002B6127"/>
    <w:rsid w:val="002D1012"/>
    <w:rsid w:val="002E27E6"/>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564"/>
    <w:rsid w:val="003A4F43"/>
    <w:rsid w:val="003A6816"/>
    <w:rsid w:val="003B20F2"/>
    <w:rsid w:val="003B247E"/>
    <w:rsid w:val="003B587F"/>
    <w:rsid w:val="003C548A"/>
    <w:rsid w:val="003D3B18"/>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875C1"/>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2FD4"/>
    <w:rsid w:val="005678D0"/>
    <w:rsid w:val="005728AA"/>
    <w:rsid w:val="005752EF"/>
    <w:rsid w:val="00587E94"/>
    <w:rsid w:val="00590151"/>
    <w:rsid w:val="0059056E"/>
    <w:rsid w:val="00595AC3"/>
    <w:rsid w:val="00596D4D"/>
    <w:rsid w:val="005B4AE1"/>
    <w:rsid w:val="005F5AD8"/>
    <w:rsid w:val="00606250"/>
    <w:rsid w:val="0060791D"/>
    <w:rsid w:val="00611E62"/>
    <w:rsid w:val="006223C3"/>
    <w:rsid w:val="00633753"/>
    <w:rsid w:val="006368DD"/>
    <w:rsid w:val="00641B79"/>
    <w:rsid w:val="006505D0"/>
    <w:rsid w:val="0065621A"/>
    <w:rsid w:val="00660D1C"/>
    <w:rsid w:val="006813DD"/>
    <w:rsid w:val="00685E46"/>
    <w:rsid w:val="0069070E"/>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46E92"/>
    <w:rsid w:val="007553C5"/>
    <w:rsid w:val="007563C4"/>
    <w:rsid w:val="007616ED"/>
    <w:rsid w:val="0077009F"/>
    <w:rsid w:val="007714C2"/>
    <w:rsid w:val="00771989"/>
    <w:rsid w:val="00773A22"/>
    <w:rsid w:val="00793D2C"/>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26BC4"/>
    <w:rsid w:val="0093523F"/>
    <w:rsid w:val="00935892"/>
    <w:rsid w:val="0094243C"/>
    <w:rsid w:val="0095221D"/>
    <w:rsid w:val="00974844"/>
    <w:rsid w:val="00984862"/>
    <w:rsid w:val="00986272"/>
    <w:rsid w:val="00992D85"/>
    <w:rsid w:val="009A0085"/>
    <w:rsid w:val="009A7161"/>
    <w:rsid w:val="009C7887"/>
    <w:rsid w:val="009C7D79"/>
    <w:rsid w:val="009E106B"/>
    <w:rsid w:val="009E6B93"/>
    <w:rsid w:val="009F343F"/>
    <w:rsid w:val="009F37A2"/>
    <w:rsid w:val="00A0152D"/>
    <w:rsid w:val="00A01CAE"/>
    <w:rsid w:val="00A026BE"/>
    <w:rsid w:val="00A07301"/>
    <w:rsid w:val="00A135A8"/>
    <w:rsid w:val="00A24D3F"/>
    <w:rsid w:val="00A37CB3"/>
    <w:rsid w:val="00A41576"/>
    <w:rsid w:val="00A44B56"/>
    <w:rsid w:val="00A6109A"/>
    <w:rsid w:val="00A61F81"/>
    <w:rsid w:val="00A814ED"/>
    <w:rsid w:val="00A92FCF"/>
    <w:rsid w:val="00AA405E"/>
    <w:rsid w:val="00AB40F4"/>
    <w:rsid w:val="00AD0728"/>
    <w:rsid w:val="00AD44FE"/>
    <w:rsid w:val="00AD6AC2"/>
    <w:rsid w:val="00AE2441"/>
    <w:rsid w:val="00AE35BC"/>
    <w:rsid w:val="00AE364A"/>
    <w:rsid w:val="00AE4E65"/>
    <w:rsid w:val="00B23DFC"/>
    <w:rsid w:val="00B24827"/>
    <w:rsid w:val="00B260E5"/>
    <w:rsid w:val="00B423B0"/>
    <w:rsid w:val="00B525AE"/>
    <w:rsid w:val="00B52E95"/>
    <w:rsid w:val="00B531E2"/>
    <w:rsid w:val="00B54B5A"/>
    <w:rsid w:val="00B60608"/>
    <w:rsid w:val="00B66244"/>
    <w:rsid w:val="00B66EAC"/>
    <w:rsid w:val="00B747EA"/>
    <w:rsid w:val="00B80419"/>
    <w:rsid w:val="00B83C99"/>
    <w:rsid w:val="00B859B0"/>
    <w:rsid w:val="00BA5356"/>
    <w:rsid w:val="00BB06AD"/>
    <w:rsid w:val="00BC0DF8"/>
    <w:rsid w:val="00BC4CD2"/>
    <w:rsid w:val="00BC5C0D"/>
    <w:rsid w:val="00BC68EF"/>
    <w:rsid w:val="00BC6B58"/>
    <w:rsid w:val="00BE6737"/>
    <w:rsid w:val="00C01134"/>
    <w:rsid w:val="00C124CA"/>
    <w:rsid w:val="00C22759"/>
    <w:rsid w:val="00C27C5B"/>
    <w:rsid w:val="00C37143"/>
    <w:rsid w:val="00C40474"/>
    <w:rsid w:val="00C44B88"/>
    <w:rsid w:val="00C45632"/>
    <w:rsid w:val="00C527DC"/>
    <w:rsid w:val="00C72A27"/>
    <w:rsid w:val="00C72FF7"/>
    <w:rsid w:val="00C749E0"/>
    <w:rsid w:val="00C75FD2"/>
    <w:rsid w:val="00C8292F"/>
    <w:rsid w:val="00C8635F"/>
    <w:rsid w:val="00CA63A6"/>
    <w:rsid w:val="00CA7E20"/>
    <w:rsid w:val="00CB2E8E"/>
    <w:rsid w:val="00CB6B25"/>
    <w:rsid w:val="00CE251B"/>
    <w:rsid w:val="00D0166A"/>
    <w:rsid w:val="00D02C21"/>
    <w:rsid w:val="00D068EC"/>
    <w:rsid w:val="00D10B70"/>
    <w:rsid w:val="00D10DC1"/>
    <w:rsid w:val="00D21303"/>
    <w:rsid w:val="00D21AFF"/>
    <w:rsid w:val="00D21DAB"/>
    <w:rsid w:val="00D22CBC"/>
    <w:rsid w:val="00D4013B"/>
    <w:rsid w:val="00D51849"/>
    <w:rsid w:val="00D5345E"/>
    <w:rsid w:val="00D63FF2"/>
    <w:rsid w:val="00D66FBD"/>
    <w:rsid w:val="00D72FE5"/>
    <w:rsid w:val="00D8484E"/>
    <w:rsid w:val="00D95C16"/>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1F06"/>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250C7"/>
    <w:rsid w:val="00F330DE"/>
    <w:rsid w:val="00F4190C"/>
    <w:rsid w:val="00F46E95"/>
    <w:rsid w:val="00F46F6C"/>
    <w:rsid w:val="00F677A7"/>
    <w:rsid w:val="00F67CA5"/>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DF4B"/>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2931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1012"/>
    <w:rPr>
      <w:color w:val="0563C1" w:themeColor="hyperlink"/>
      <w:u w:val="single"/>
    </w:rPr>
  </w:style>
  <w:style w:type="character" w:styleId="Nerazreenaomemba">
    <w:name w:val="Unresolved Mention"/>
    <w:basedOn w:val="Privzetapisavaodstavka"/>
    <w:uiPriority w:val="99"/>
    <w:semiHidden/>
    <w:unhideWhenUsed/>
    <w:rsid w:val="002D1012"/>
    <w:rPr>
      <w:color w:val="605E5C"/>
      <w:shd w:val="clear" w:color="auto" w:fill="E1DFDD"/>
    </w:rPr>
  </w:style>
  <w:style w:type="paragraph" w:styleId="Telobesedila3">
    <w:name w:val="Body Text 3"/>
    <w:basedOn w:val="Navaden"/>
    <w:link w:val="Telobesedila3Znak"/>
    <w:uiPriority w:val="99"/>
    <w:semiHidden/>
    <w:unhideWhenUsed/>
    <w:rsid w:val="00562FD4"/>
    <w:pPr>
      <w:spacing w:after="120"/>
    </w:pPr>
    <w:rPr>
      <w:sz w:val="16"/>
      <w:szCs w:val="16"/>
    </w:rPr>
  </w:style>
  <w:style w:type="character" w:customStyle="1" w:styleId="Telobesedila3Znak">
    <w:name w:val="Telo besedila 3 Znak"/>
    <w:basedOn w:val="Privzetapisavaodstavka"/>
    <w:link w:val="Telobesedila3"/>
    <w:uiPriority w:val="99"/>
    <w:semiHidden/>
    <w:rsid w:val="00562F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90">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13859440">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627054357">
      <w:bodyDiv w:val="1"/>
      <w:marLeft w:val="0"/>
      <w:marRight w:val="0"/>
      <w:marTop w:val="0"/>
      <w:marBottom w:val="0"/>
      <w:divBdr>
        <w:top w:val="none" w:sz="0" w:space="0" w:color="auto"/>
        <w:left w:val="none" w:sz="0" w:space="0" w:color="auto"/>
        <w:bottom w:val="none" w:sz="0" w:space="0" w:color="auto"/>
        <w:right w:val="none" w:sz="0" w:space="0" w:color="auto"/>
      </w:divBdr>
    </w:div>
    <w:div w:id="641233076">
      <w:bodyDiv w:val="1"/>
      <w:marLeft w:val="0"/>
      <w:marRight w:val="0"/>
      <w:marTop w:val="0"/>
      <w:marBottom w:val="0"/>
      <w:divBdr>
        <w:top w:val="none" w:sz="0" w:space="0" w:color="auto"/>
        <w:left w:val="none" w:sz="0" w:space="0" w:color="auto"/>
        <w:bottom w:val="none" w:sz="0" w:space="0" w:color="auto"/>
        <w:right w:val="none" w:sz="0" w:space="0" w:color="auto"/>
      </w:divBdr>
    </w:div>
    <w:div w:id="753282576">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7903044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40282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407453801">
      <w:bodyDiv w:val="1"/>
      <w:marLeft w:val="0"/>
      <w:marRight w:val="0"/>
      <w:marTop w:val="0"/>
      <w:marBottom w:val="0"/>
      <w:divBdr>
        <w:top w:val="none" w:sz="0" w:space="0" w:color="auto"/>
        <w:left w:val="none" w:sz="0" w:space="0" w:color="auto"/>
        <w:bottom w:val="none" w:sz="0" w:space="0" w:color="auto"/>
        <w:right w:val="none" w:sz="0" w:space="0" w:color="auto"/>
      </w:divBdr>
    </w:div>
    <w:div w:id="152451530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673027531">
      <w:bodyDiv w:val="1"/>
      <w:marLeft w:val="0"/>
      <w:marRight w:val="0"/>
      <w:marTop w:val="0"/>
      <w:marBottom w:val="0"/>
      <w:divBdr>
        <w:top w:val="none" w:sz="0" w:space="0" w:color="auto"/>
        <w:left w:val="none" w:sz="0" w:space="0" w:color="auto"/>
        <w:bottom w:val="none" w:sz="0" w:space="0" w:color="auto"/>
        <w:right w:val="none" w:sz="0" w:space="0" w:color="auto"/>
      </w:divBdr>
    </w:div>
    <w:div w:id="1722679482">
      <w:bodyDiv w:val="1"/>
      <w:marLeft w:val="0"/>
      <w:marRight w:val="0"/>
      <w:marTop w:val="0"/>
      <w:marBottom w:val="0"/>
      <w:divBdr>
        <w:top w:val="none" w:sz="0" w:space="0" w:color="auto"/>
        <w:left w:val="none" w:sz="0" w:space="0" w:color="auto"/>
        <w:bottom w:val="none" w:sz="0" w:space="0" w:color="auto"/>
        <w:right w:val="none" w:sz="0" w:space="0" w:color="auto"/>
      </w:divBdr>
    </w:div>
    <w:div w:id="195232003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tjaz.kapitler@vo-ka-cel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E07E4-82EF-4944-85AB-3C0F9FFE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4384</Words>
  <Characters>24992</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10</cp:revision>
  <cp:lastPrinted>2018-10-24T09:36:00Z</cp:lastPrinted>
  <dcterms:created xsi:type="dcterms:W3CDTF">2018-12-14T10:03:00Z</dcterms:created>
  <dcterms:modified xsi:type="dcterms:W3CDTF">2018-12-18T12:47:00Z</dcterms:modified>
</cp:coreProperties>
</file>